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C4C9E" w14:textId="77777777" w:rsidR="00342124" w:rsidRPr="007D2EDD" w:rsidRDefault="00342124" w:rsidP="007D2EDD">
      <w:pPr>
        <w:pStyle w:val="a3"/>
        <w:numPr>
          <w:ilvl w:val="0"/>
          <w:numId w:val="2"/>
        </w:numPr>
        <w:spacing w:after="0" w:line="240" w:lineRule="auto"/>
        <w:jc w:val="both"/>
        <w:rPr>
          <w:b/>
        </w:rPr>
      </w:pPr>
      <w:r w:rsidRPr="007D2EDD">
        <w:rPr>
          <w:b/>
        </w:rPr>
        <w:t>Θέμα:</w:t>
      </w:r>
    </w:p>
    <w:p w14:paraId="361B86E4" w14:textId="104DA499" w:rsidR="008D4A08" w:rsidRPr="008D4A08" w:rsidRDefault="008D4A08" w:rsidP="008D4A08">
      <w:pPr>
        <w:spacing w:after="0" w:line="240" w:lineRule="auto"/>
        <w:jc w:val="both"/>
        <w:rPr>
          <w:b/>
        </w:rPr>
      </w:pPr>
      <w:proofErr w:type="spellStart"/>
      <w:r w:rsidRPr="008D4A08">
        <w:rPr>
          <w:b/>
        </w:rPr>
        <w:t>Μετα</w:t>
      </w:r>
      <w:proofErr w:type="spellEnd"/>
      <w:r w:rsidRPr="008D4A08">
        <w:rPr>
          <w:b/>
        </w:rPr>
        <w:t xml:space="preserve">-ανάλυση δεδομένων </w:t>
      </w:r>
      <w:r w:rsidR="007E215A">
        <w:rPr>
          <w:b/>
        </w:rPr>
        <w:t xml:space="preserve">ουροβιώματος σε </w:t>
      </w:r>
      <w:r w:rsidR="00077B1B">
        <w:rPr>
          <w:b/>
        </w:rPr>
        <w:t xml:space="preserve">κλινικές οντότητες του  ουροποιητικού συστήματος </w:t>
      </w:r>
    </w:p>
    <w:p w14:paraId="4688D858" w14:textId="229C1232" w:rsidR="00654540" w:rsidRDefault="00342124" w:rsidP="00342124">
      <w:pPr>
        <w:spacing w:after="0" w:line="240" w:lineRule="auto"/>
        <w:jc w:val="both"/>
      </w:pPr>
      <w:r w:rsidRPr="00654540">
        <w:rPr>
          <w:b/>
        </w:rPr>
        <w:t>Επιβλέπουσα:</w:t>
      </w:r>
      <w:r w:rsidRPr="00342124">
        <w:t xml:space="preserve"> </w:t>
      </w:r>
      <w:r w:rsidR="00654540">
        <w:t xml:space="preserve"> </w:t>
      </w:r>
      <w:r w:rsidRPr="00342124">
        <w:t>Γ. Μπράλιου</w:t>
      </w:r>
      <w:r w:rsidR="00AD4460">
        <w:t>, Α. Καλογεροπούλου</w:t>
      </w:r>
      <w:r w:rsidRPr="00342124">
        <w:tab/>
      </w:r>
    </w:p>
    <w:p w14:paraId="0AE07081" w14:textId="566B2726" w:rsidR="00342124" w:rsidRPr="008D4A08" w:rsidRDefault="00342124" w:rsidP="00342124">
      <w:pPr>
        <w:spacing w:after="0" w:line="240" w:lineRule="auto"/>
        <w:jc w:val="both"/>
      </w:pPr>
      <w:r w:rsidRPr="00654540">
        <w:rPr>
          <w:b/>
        </w:rPr>
        <w:t>Στοιχεία επικοινωνίας:</w:t>
      </w:r>
      <w:r w:rsidR="00654540">
        <w:rPr>
          <w:b/>
        </w:rPr>
        <w:t xml:space="preserve"> </w:t>
      </w:r>
      <w:hyperlink r:id="rId7" w:history="1">
        <w:r w:rsidR="008D4A08" w:rsidRPr="00F71FE4">
          <w:rPr>
            <w:rStyle w:val="-"/>
            <w:lang w:val="en-US"/>
          </w:rPr>
          <w:t>gbraliou</w:t>
        </w:r>
        <w:r w:rsidR="008D4A08" w:rsidRPr="00F71FE4">
          <w:rPr>
            <w:rStyle w:val="-"/>
          </w:rPr>
          <w:t>@</w:t>
        </w:r>
        <w:proofErr w:type="spellStart"/>
        <w:r w:rsidR="008D4A08" w:rsidRPr="00F71FE4">
          <w:rPr>
            <w:rStyle w:val="-"/>
            <w:lang w:val="en-US"/>
          </w:rPr>
          <w:t>gmail</w:t>
        </w:r>
        <w:proofErr w:type="spellEnd"/>
        <w:r w:rsidR="008D4A08" w:rsidRPr="00F71FE4">
          <w:rPr>
            <w:rStyle w:val="-"/>
          </w:rPr>
          <w:t>.</w:t>
        </w:r>
        <w:r w:rsidR="008D4A08" w:rsidRPr="00F71FE4">
          <w:rPr>
            <w:rStyle w:val="-"/>
            <w:lang w:val="en-US"/>
          </w:rPr>
          <w:t>com</w:t>
        </w:r>
      </w:hyperlink>
    </w:p>
    <w:p w14:paraId="3FF9A6A2" w14:textId="77777777" w:rsidR="008D4A08" w:rsidRPr="00CB3A1D" w:rsidRDefault="008D4A08" w:rsidP="00342124">
      <w:pPr>
        <w:spacing w:after="0" w:line="240" w:lineRule="auto"/>
        <w:jc w:val="both"/>
      </w:pPr>
    </w:p>
    <w:p w14:paraId="2A1B499D" w14:textId="15AEF9A4" w:rsidR="00B220DB" w:rsidRPr="00B220DB" w:rsidRDefault="00B220DB" w:rsidP="00B27ECA">
      <w:pPr>
        <w:spacing w:after="0" w:line="240" w:lineRule="auto"/>
        <w:jc w:val="both"/>
      </w:pPr>
      <w:r w:rsidRPr="00B220DB">
        <w:t xml:space="preserve">Πρόσφατες έρευνες αμφισβητούν την παλαιότερη αντίληψη ότι τα ούρα είναι στείρα, αποκαλύπτοντας ότι η ουροδόχος κύστη φιλοξενεί ένα ξεχωριστό μικροβίωμα, ακόμη και σε υγιή άτομα. Οι εξελίξεις στην τεχνολογία αλληλούχισης του γονιδίου 16S </w:t>
      </w:r>
      <w:proofErr w:type="spellStart"/>
      <w:r w:rsidRPr="00B220DB">
        <w:t>rRNA</w:t>
      </w:r>
      <w:proofErr w:type="spellEnd"/>
      <w:r w:rsidRPr="00B220DB">
        <w:t xml:space="preserve"> έχουν εντοπίσει ποικιλία βακτηρίων στα ούρα γυναικών, ανεξαρτήτως διάγνωσης υπερδραστήριας κύστης (OAB), ακόμη και όταν οι συμβατικές καλλιέργειες είναι αρνητικές. Μελέτες έχουν αναδείξει σημαντικές διαφορές τόσο στο </w:t>
      </w:r>
      <w:proofErr w:type="spellStart"/>
      <w:r w:rsidRPr="00B220DB">
        <w:t>βακτηριακό</w:t>
      </w:r>
      <w:proofErr w:type="spellEnd"/>
      <w:r w:rsidRPr="00B220DB">
        <w:t xml:space="preserve"> φορτίο όσο και στα είδη μεταξύ ασθενών με OAB και υγιών ατόμων. Αυτές οι μικροβιακές διαφορές φαίνεται να συσχετίζονται με κλινικά συμπτώματα, υποδεικνύοντας πιθανό ρόλο του μικροβιώματος στην παθογένεια της OAB. Γνωστοί παθογόνοι μικροοργανισμοί ανιχνεύονται συχνότερα σε ασθενείς με OAB, ενώ ωφέλιμα βακτήρια όπως τα </w:t>
      </w:r>
      <w:proofErr w:type="spellStart"/>
      <w:r w:rsidRPr="00B220DB">
        <w:rPr>
          <w:i/>
          <w:iCs/>
        </w:rPr>
        <w:t>Lactobacillus</w:t>
      </w:r>
      <w:proofErr w:type="spellEnd"/>
      <w:r w:rsidRPr="00B220DB">
        <w:t xml:space="preserve"> είναι πιο συχνά σε υγιή άτομα. Ο εντοπισμός συγκεκριμένων μικροβιακών προτύπων μπορεί να οδηγήσει σε </w:t>
      </w:r>
      <w:proofErr w:type="spellStart"/>
      <w:r w:rsidRPr="00B220DB">
        <w:t>στοχευμένες</w:t>
      </w:r>
      <w:proofErr w:type="spellEnd"/>
      <w:r w:rsidRPr="00B220DB">
        <w:t xml:space="preserve"> θεραπείες, ενισχύοντας τα ωφέλιμα ή περιορίζοντας τα επιβλαβή βακτήρια που συνδέονται με τα συμπτώματα της OAB.</w:t>
      </w:r>
    </w:p>
    <w:p w14:paraId="0575BC67" w14:textId="77777777" w:rsidR="00B220DB" w:rsidRPr="00B220DB" w:rsidRDefault="00B220DB" w:rsidP="00B27ECA">
      <w:pPr>
        <w:spacing w:after="0" w:line="240" w:lineRule="auto"/>
        <w:jc w:val="both"/>
      </w:pPr>
    </w:p>
    <w:p w14:paraId="77224CB0" w14:textId="3939A9A9" w:rsidR="00B27ECA" w:rsidRDefault="00B27ECA" w:rsidP="00B27ECA">
      <w:pPr>
        <w:spacing w:after="0" w:line="240" w:lineRule="auto"/>
        <w:jc w:val="both"/>
      </w:pPr>
      <w:r w:rsidRPr="00D219E4">
        <w:t xml:space="preserve">Στην παρούσα πτυχιακή εργασία θα πραγματοποιηθεί συστηματική ανασκόπηση και μετά-ανάλυση δεδομένων </w:t>
      </w:r>
      <w:r w:rsidR="00C31483" w:rsidRPr="00C31483">
        <w:t xml:space="preserve"> </w:t>
      </w:r>
      <w:r w:rsidR="00C11057">
        <w:t>άλφα</w:t>
      </w:r>
      <w:r w:rsidR="00C31483">
        <w:t xml:space="preserve"> </w:t>
      </w:r>
      <w:r w:rsidR="00C11057">
        <w:t>ποικιλότητας</w:t>
      </w:r>
      <w:r w:rsidR="00C31483">
        <w:t xml:space="preserve">  και </w:t>
      </w:r>
      <w:r w:rsidRPr="00D219E4">
        <w:t xml:space="preserve">σχετικής </w:t>
      </w:r>
      <w:r w:rsidRPr="005F0CB5">
        <w:t xml:space="preserve">σύστασης </w:t>
      </w:r>
      <w:r w:rsidR="00C11057">
        <w:t>ουροβιώματος</w:t>
      </w:r>
      <w:r w:rsidR="00C31483">
        <w:t xml:space="preserve"> σε </w:t>
      </w:r>
      <w:r w:rsidRPr="005F0CB5">
        <w:t xml:space="preserve"> </w:t>
      </w:r>
      <w:r w:rsidR="00C11057">
        <w:t>υγιείς</w:t>
      </w:r>
      <w:r w:rsidR="00DE2CD0">
        <w:t xml:space="preserve"> και </w:t>
      </w:r>
      <w:r w:rsidR="00C11057">
        <w:t>ασθενείς</w:t>
      </w:r>
      <w:r w:rsidR="00DE2CD0">
        <w:t xml:space="preserve"> </w:t>
      </w:r>
      <w:r w:rsidR="00DE2CD0" w:rsidRPr="00032CC4">
        <w:t xml:space="preserve">με </w:t>
      </w:r>
      <w:r w:rsidR="00C11057" w:rsidRPr="00032CC4">
        <w:t>κλινικές</w:t>
      </w:r>
      <w:r w:rsidR="00DE2CD0" w:rsidRPr="00032CC4">
        <w:t xml:space="preserve"> οντότητες του  ουροποιητικού συστήματος. </w:t>
      </w:r>
      <w:r w:rsidRPr="00032CC4">
        <w:t>Θα γίνει συγκέντρωση</w:t>
      </w:r>
      <w:r w:rsidRPr="00D219E4">
        <w:t xml:space="preserve"> δεδομένων με συστηματική ανάλυση από γνωστές βάσεις δεδομένων. Θα δημιουργηθούν βιολογικά δίκτυα συνύπαρξης μικροοργανισμών και θα εφαρμοστούν τεχνικές ομαδοποίησης δεδομένων μεγάλης κλίμακας.</w:t>
      </w:r>
      <w:r>
        <w:t xml:space="preserve"> Τα αποτελέσματα αναμένεται να προσφέρουν πληροφορίες για την </w:t>
      </w:r>
      <w:r w:rsidRPr="00D219E4">
        <w:t>αμφίδρομ</w:t>
      </w:r>
      <w:r>
        <w:t>η</w:t>
      </w:r>
      <w:r w:rsidRPr="00D219E4">
        <w:t xml:space="preserve"> </w:t>
      </w:r>
      <w:r>
        <w:t xml:space="preserve">συσχέτιση </w:t>
      </w:r>
      <w:r w:rsidRPr="00D219E4">
        <w:t xml:space="preserve">μεταξύ συγκεκριμένων κατηγοριών </w:t>
      </w:r>
      <w:r>
        <w:t>βακτηρίων</w:t>
      </w:r>
      <w:r w:rsidRPr="00D219E4">
        <w:t xml:space="preserve"> και</w:t>
      </w:r>
      <w:r w:rsidR="005D407D">
        <w:t xml:space="preserve"> </w:t>
      </w:r>
      <w:proofErr w:type="spellStart"/>
      <w:r w:rsidR="005D407D">
        <w:t>ασθενειων</w:t>
      </w:r>
      <w:proofErr w:type="spellEnd"/>
      <w:r w:rsidR="005D407D">
        <w:t xml:space="preserve"> του </w:t>
      </w:r>
      <w:proofErr w:type="spellStart"/>
      <w:r w:rsidR="005D407D">
        <w:t>οροποιητικου</w:t>
      </w:r>
      <w:proofErr w:type="spellEnd"/>
      <w:r w:rsidR="005D407D">
        <w:t xml:space="preserve"> </w:t>
      </w:r>
      <w:proofErr w:type="spellStart"/>
      <w:r w:rsidR="005D407D">
        <w:t>στηματος</w:t>
      </w:r>
      <w:proofErr w:type="spellEnd"/>
      <w:r>
        <w:t xml:space="preserve">.   </w:t>
      </w:r>
    </w:p>
    <w:p w14:paraId="79E4EE6D" w14:textId="77777777" w:rsidR="00B27ECA" w:rsidRDefault="00B27ECA" w:rsidP="00B27ECA">
      <w:pPr>
        <w:spacing w:after="0" w:line="240" w:lineRule="auto"/>
        <w:jc w:val="both"/>
      </w:pPr>
    </w:p>
    <w:p w14:paraId="2C60A89A" w14:textId="77777777" w:rsidR="000621F0" w:rsidRPr="000621F0" w:rsidRDefault="000621F0" w:rsidP="00342124">
      <w:pPr>
        <w:spacing w:after="0" w:line="240" w:lineRule="auto"/>
        <w:jc w:val="both"/>
      </w:pPr>
    </w:p>
    <w:p w14:paraId="6224C60D" w14:textId="77777777" w:rsidR="00B27ECA" w:rsidRDefault="00B27ECA" w:rsidP="00B27ECA">
      <w:pPr>
        <w:spacing w:after="0" w:line="240" w:lineRule="auto"/>
        <w:jc w:val="both"/>
        <w:rPr>
          <w:b/>
          <w:lang w:val="en-US"/>
        </w:rPr>
      </w:pPr>
      <w:r w:rsidRPr="00425587">
        <w:rPr>
          <w:b/>
        </w:rPr>
        <w:t>Ενδεικτικές</w:t>
      </w:r>
      <w:r w:rsidRPr="00C76291">
        <w:rPr>
          <w:b/>
          <w:lang w:val="en-US"/>
        </w:rPr>
        <w:t xml:space="preserve"> </w:t>
      </w:r>
      <w:r w:rsidRPr="00425587">
        <w:rPr>
          <w:b/>
        </w:rPr>
        <w:t>βιβλιογραφικές</w:t>
      </w:r>
      <w:r w:rsidRPr="00C76291">
        <w:rPr>
          <w:b/>
          <w:lang w:val="en-US"/>
        </w:rPr>
        <w:t xml:space="preserve"> </w:t>
      </w:r>
      <w:r w:rsidRPr="00425587">
        <w:rPr>
          <w:b/>
        </w:rPr>
        <w:t>πηγές</w:t>
      </w:r>
    </w:p>
    <w:p w14:paraId="7FA1F06E" w14:textId="3D4B93E8" w:rsidR="00B14927" w:rsidRPr="00B14927" w:rsidRDefault="00B14927" w:rsidP="00B14927">
      <w:pPr>
        <w:pStyle w:val="a3"/>
        <w:numPr>
          <w:ilvl w:val="0"/>
          <w:numId w:val="5"/>
        </w:numPr>
        <w:spacing w:after="0" w:line="240" w:lineRule="auto"/>
        <w:jc w:val="both"/>
        <w:rPr>
          <w:bCs/>
          <w:lang w:val="en-US"/>
        </w:rPr>
      </w:pPr>
      <w:r w:rsidRPr="00B14927">
        <w:rPr>
          <w:bCs/>
          <w:lang w:val="en-US"/>
        </w:rPr>
        <w:t xml:space="preserve">Sze C, Pressler M, Lee JR, Chughtai B. The gut, vaginal, and urine microbiome in overactive bladder: a systematic review. </w:t>
      </w:r>
      <w:proofErr w:type="spellStart"/>
      <w:r w:rsidRPr="00B14927">
        <w:rPr>
          <w:bCs/>
        </w:rPr>
        <w:t>Int</w:t>
      </w:r>
      <w:proofErr w:type="spellEnd"/>
      <w:r w:rsidRPr="00B14927">
        <w:rPr>
          <w:bCs/>
        </w:rPr>
        <w:t xml:space="preserve"> </w:t>
      </w:r>
      <w:proofErr w:type="spellStart"/>
      <w:r w:rsidRPr="00B14927">
        <w:rPr>
          <w:bCs/>
        </w:rPr>
        <w:t>Urogynecol</w:t>
      </w:r>
      <w:proofErr w:type="spellEnd"/>
      <w:r w:rsidRPr="00B14927">
        <w:rPr>
          <w:bCs/>
        </w:rPr>
        <w:t xml:space="preserve"> J. 2022 May;33(5):1157-1164. </w:t>
      </w:r>
      <w:proofErr w:type="spellStart"/>
      <w:r w:rsidRPr="00B14927">
        <w:rPr>
          <w:bCs/>
        </w:rPr>
        <w:t>doi</w:t>
      </w:r>
      <w:proofErr w:type="spellEnd"/>
      <w:r w:rsidRPr="00B14927">
        <w:rPr>
          <w:bCs/>
        </w:rPr>
        <w:t xml:space="preserve">: 10.1007/s00192-022-05127-3. </w:t>
      </w:r>
      <w:proofErr w:type="spellStart"/>
      <w:r w:rsidRPr="00B14927">
        <w:rPr>
          <w:bCs/>
        </w:rPr>
        <w:t>Epub</w:t>
      </w:r>
      <w:proofErr w:type="spellEnd"/>
      <w:r w:rsidRPr="00B14927">
        <w:rPr>
          <w:bCs/>
        </w:rPr>
        <w:t xml:space="preserve"> 2022 </w:t>
      </w:r>
      <w:proofErr w:type="spellStart"/>
      <w:r w:rsidRPr="00B14927">
        <w:rPr>
          <w:bCs/>
        </w:rPr>
        <w:t>Mar</w:t>
      </w:r>
      <w:proofErr w:type="spellEnd"/>
      <w:r w:rsidRPr="00B14927">
        <w:rPr>
          <w:bCs/>
        </w:rPr>
        <w:t xml:space="preserve"> 2. PMID: 35237854.</w:t>
      </w:r>
    </w:p>
    <w:p w14:paraId="2FC93058" w14:textId="128E4CD8" w:rsidR="00300DFC" w:rsidRPr="00B14927" w:rsidRDefault="00300DFC" w:rsidP="00B14927">
      <w:pPr>
        <w:pStyle w:val="a3"/>
        <w:numPr>
          <w:ilvl w:val="0"/>
          <w:numId w:val="5"/>
        </w:numPr>
        <w:spacing w:after="0" w:line="240" w:lineRule="auto"/>
        <w:jc w:val="both"/>
        <w:rPr>
          <w:bCs/>
          <w:lang w:val="en-US"/>
        </w:rPr>
      </w:pPr>
      <w:r w:rsidRPr="00B14927">
        <w:rPr>
          <w:bCs/>
          <w:lang w:val="en-US"/>
        </w:rPr>
        <w:t xml:space="preserve">Curtiss N, Balachandran A, Krska L, Peppiatt-Wildman C, Wildman S, Duckett J. A </w:t>
      </w:r>
      <w:proofErr w:type="gramStart"/>
      <w:r w:rsidRPr="00B14927">
        <w:rPr>
          <w:bCs/>
          <w:lang w:val="en-US"/>
        </w:rPr>
        <w:t>case controlled</w:t>
      </w:r>
      <w:proofErr w:type="gramEnd"/>
      <w:r w:rsidRPr="00B14927">
        <w:rPr>
          <w:bCs/>
          <w:lang w:val="en-US"/>
        </w:rPr>
        <w:t xml:space="preserve"> study examining the bladder microbiome in women with Overactive Bladder (OAB) and healthy controls. </w:t>
      </w:r>
      <w:proofErr w:type="spellStart"/>
      <w:r w:rsidRPr="00B14927">
        <w:rPr>
          <w:bCs/>
          <w:lang w:val="en-US"/>
        </w:rPr>
        <w:t>Eur</w:t>
      </w:r>
      <w:proofErr w:type="spellEnd"/>
      <w:r w:rsidRPr="00B14927">
        <w:rPr>
          <w:bCs/>
          <w:lang w:val="en-US"/>
        </w:rPr>
        <w:t xml:space="preserve"> J Obstet </w:t>
      </w:r>
      <w:proofErr w:type="spellStart"/>
      <w:r w:rsidRPr="00B14927">
        <w:rPr>
          <w:bCs/>
          <w:lang w:val="en-US"/>
        </w:rPr>
        <w:t>Gynecol</w:t>
      </w:r>
      <w:proofErr w:type="spellEnd"/>
      <w:r w:rsidRPr="00B14927">
        <w:rPr>
          <w:bCs/>
          <w:lang w:val="en-US"/>
        </w:rPr>
        <w:t xml:space="preserve"> </w:t>
      </w:r>
      <w:proofErr w:type="spellStart"/>
      <w:r w:rsidRPr="00B14927">
        <w:rPr>
          <w:bCs/>
          <w:lang w:val="en-US"/>
        </w:rPr>
        <w:t>Reprod</w:t>
      </w:r>
      <w:proofErr w:type="spellEnd"/>
      <w:r w:rsidRPr="00B14927">
        <w:rPr>
          <w:bCs/>
          <w:lang w:val="en-US"/>
        </w:rPr>
        <w:t xml:space="preserve"> Biol. 2017 </w:t>
      </w:r>
      <w:proofErr w:type="gramStart"/>
      <w:r w:rsidRPr="00B14927">
        <w:rPr>
          <w:bCs/>
          <w:lang w:val="en-US"/>
        </w:rPr>
        <w:t>Jul;214:31</w:t>
      </w:r>
      <w:proofErr w:type="gramEnd"/>
      <w:r w:rsidRPr="00B14927">
        <w:rPr>
          <w:bCs/>
          <w:lang w:val="en-US"/>
        </w:rPr>
        <w:t xml:space="preserve">-35. </w:t>
      </w:r>
      <w:proofErr w:type="spellStart"/>
      <w:r w:rsidRPr="00B14927">
        <w:rPr>
          <w:bCs/>
          <w:lang w:val="en-US"/>
        </w:rPr>
        <w:t>doi</w:t>
      </w:r>
      <w:proofErr w:type="spellEnd"/>
      <w:r w:rsidRPr="00B14927">
        <w:rPr>
          <w:bCs/>
          <w:lang w:val="en-US"/>
        </w:rPr>
        <w:t xml:space="preserve">: 10.1016/j.ejogrb.2017.04.040. </w:t>
      </w:r>
      <w:proofErr w:type="spellStart"/>
      <w:r w:rsidRPr="00B14927">
        <w:rPr>
          <w:bCs/>
        </w:rPr>
        <w:t>Epub</w:t>
      </w:r>
      <w:proofErr w:type="spellEnd"/>
      <w:r w:rsidRPr="00B14927">
        <w:rPr>
          <w:bCs/>
        </w:rPr>
        <w:t xml:space="preserve"> 2017 </w:t>
      </w:r>
      <w:proofErr w:type="spellStart"/>
      <w:r w:rsidRPr="00B14927">
        <w:rPr>
          <w:bCs/>
        </w:rPr>
        <w:t>Apr</w:t>
      </w:r>
      <w:proofErr w:type="spellEnd"/>
      <w:r w:rsidRPr="00B14927">
        <w:rPr>
          <w:bCs/>
        </w:rPr>
        <w:t xml:space="preserve"> 23. PMID: 28463826.</w:t>
      </w:r>
    </w:p>
    <w:p w14:paraId="4CB241E6" w14:textId="2B640C6D" w:rsidR="00AD0739" w:rsidRPr="00B14927" w:rsidRDefault="00AD0739" w:rsidP="00B14927">
      <w:pPr>
        <w:pStyle w:val="a3"/>
        <w:numPr>
          <w:ilvl w:val="0"/>
          <w:numId w:val="5"/>
        </w:numPr>
        <w:spacing w:after="0" w:line="240" w:lineRule="auto"/>
        <w:jc w:val="both"/>
        <w:rPr>
          <w:bCs/>
          <w:lang w:val="en-US"/>
        </w:rPr>
      </w:pPr>
      <w:r w:rsidRPr="00B14927">
        <w:rPr>
          <w:bCs/>
          <w:lang w:val="en-US"/>
        </w:rPr>
        <w:t xml:space="preserve">Thomas-White K, Taege S, Limeira R, Brincat C, Joyce C, Hilt EE, Mac-Daniel L, Radek KA, Brubaker L, Mueller ER, Wolfe AJ. Vaginal estrogen therapy is associated with increased Lactobacillus in the urine of postmenopausal women with overactive bladder symptoms. </w:t>
      </w:r>
      <w:r w:rsidRPr="00B14927">
        <w:rPr>
          <w:bCs/>
          <w:lang w:val="it-IT"/>
        </w:rPr>
        <w:t xml:space="preserve">Am J Obstet Gynecol. 2020 Nov;223(5):727.e1-727.e11. doi: 10.1016/j.ajog.2020.08.006. </w:t>
      </w:r>
      <w:proofErr w:type="spellStart"/>
      <w:r w:rsidRPr="00B14927">
        <w:rPr>
          <w:bCs/>
        </w:rPr>
        <w:t>Epub</w:t>
      </w:r>
      <w:proofErr w:type="spellEnd"/>
      <w:r w:rsidRPr="00B14927">
        <w:rPr>
          <w:bCs/>
        </w:rPr>
        <w:t xml:space="preserve"> 2020 </w:t>
      </w:r>
      <w:proofErr w:type="spellStart"/>
      <w:r w:rsidRPr="00B14927">
        <w:rPr>
          <w:bCs/>
        </w:rPr>
        <w:t>Aug</w:t>
      </w:r>
      <w:proofErr w:type="spellEnd"/>
      <w:r w:rsidRPr="00B14927">
        <w:rPr>
          <w:bCs/>
        </w:rPr>
        <w:t xml:space="preserve"> 11. PMID: 32791124; PMCID: PMC7609597.</w:t>
      </w:r>
    </w:p>
    <w:p w14:paraId="2F12E3BA" w14:textId="77777777" w:rsidR="00300DFC" w:rsidRDefault="00300DFC" w:rsidP="00B27ECA">
      <w:pPr>
        <w:spacing w:after="0" w:line="240" w:lineRule="auto"/>
        <w:jc w:val="both"/>
        <w:rPr>
          <w:b/>
          <w:lang w:val="en-US"/>
        </w:rPr>
      </w:pPr>
    </w:p>
    <w:p w14:paraId="444E116B" w14:textId="77777777" w:rsidR="00300DFC" w:rsidRDefault="00300DFC" w:rsidP="00B27ECA">
      <w:pPr>
        <w:spacing w:after="0" w:line="240" w:lineRule="auto"/>
        <w:jc w:val="both"/>
        <w:rPr>
          <w:b/>
          <w:lang w:val="en-US"/>
        </w:rPr>
      </w:pPr>
    </w:p>
    <w:p w14:paraId="302D4BC0" w14:textId="77777777" w:rsidR="00300DFC" w:rsidRDefault="00300DFC" w:rsidP="00B27ECA">
      <w:pPr>
        <w:spacing w:after="0" w:line="240" w:lineRule="auto"/>
        <w:jc w:val="both"/>
        <w:rPr>
          <w:b/>
          <w:lang w:val="en-US"/>
        </w:rPr>
      </w:pPr>
    </w:p>
    <w:p w14:paraId="2DE13135" w14:textId="3BF88617" w:rsidR="00B14927" w:rsidRDefault="00B14927">
      <w:pPr>
        <w:rPr>
          <w:sz w:val="18"/>
          <w:szCs w:val="18"/>
          <w:lang w:val="en-US"/>
        </w:rPr>
      </w:pPr>
      <w:r>
        <w:rPr>
          <w:sz w:val="18"/>
          <w:szCs w:val="18"/>
          <w:lang w:val="en-US"/>
        </w:rPr>
        <w:br w:type="page"/>
      </w:r>
    </w:p>
    <w:p w14:paraId="0B5F5980" w14:textId="4E12AFC6" w:rsidR="00C3456C" w:rsidRPr="00C3456C" w:rsidRDefault="00C3456C" w:rsidP="00C3456C">
      <w:pPr>
        <w:pStyle w:val="a3"/>
        <w:numPr>
          <w:ilvl w:val="0"/>
          <w:numId w:val="2"/>
        </w:numPr>
        <w:spacing w:after="0" w:line="240" w:lineRule="auto"/>
        <w:jc w:val="both"/>
        <w:rPr>
          <w:b/>
        </w:rPr>
      </w:pPr>
      <w:r w:rsidRPr="00C3456C">
        <w:rPr>
          <w:b/>
        </w:rPr>
        <w:lastRenderedPageBreak/>
        <w:t>Θέμα:</w:t>
      </w:r>
    </w:p>
    <w:p w14:paraId="0E4D1E59" w14:textId="32D63C99" w:rsidR="00EC1C7D" w:rsidRPr="00EC1C7D" w:rsidRDefault="00EC1C7D" w:rsidP="00C3456C">
      <w:pPr>
        <w:spacing w:after="0" w:line="240" w:lineRule="auto"/>
        <w:jc w:val="both"/>
        <w:rPr>
          <w:b/>
          <w:bCs/>
        </w:rPr>
      </w:pPr>
      <w:r w:rsidRPr="00EC1C7D">
        <w:rPr>
          <w:b/>
          <w:bCs/>
        </w:rPr>
        <w:t xml:space="preserve">Βελτίωση της </w:t>
      </w:r>
      <w:r w:rsidRPr="00EC1C7D">
        <w:rPr>
          <w:b/>
          <w:bCs/>
          <w:i/>
          <w:iCs/>
        </w:rPr>
        <w:t xml:space="preserve">de </w:t>
      </w:r>
      <w:proofErr w:type="spellStart"/>
      <w:r w:rsidRPr="00EC1C7D">
        <w:rPr>
          <w:b/>
          <w:bCs/>
          <w:i/>
          <w:iCs/>
        </w:rPr>
        <w:t>novo</w:t>
      </w:r>
      <w:proofErr w:type="spellEnd"/>
      <w:r w:rsidRPr="00EC1C7D">
        <w:rPr>
          <w:b/>
          <w:bCs/>
        </w:rPr>
        <w:t xml:space="preserve"> συναρμολόγησης κατακερματισμένων </w:t>
      </w:r>
      <w:proofErr w:type="spellStart"/>
      <w:r w:rsidRPr="00EC1C7D">
        <w:rPr>
          <w:b/>
          <w:bCs/>
        </w:rPr>
        <w:t>ιικών</w:t>
      </w:r>
      <w:proofErr w:type="spellEnd"/>
      <w:r w:rsidRPr="00EC1C7D">
        <w:rPr>
          <w:b/>
          <w:bCs/>
        </w:rPr>
        <w:t xml:space="preserve"> </w:t>
      </w:r>
      <w:proofErr w:type="spellStart"/>
      <w:r w:rsidRPr="00EC1C7D">
        <w:rPr>
          <w:b/>
          <w:bCs/>
        </w:rPr>
        <w:t>γονιδιωμάτων</w:t>
      </w:r>
      <w:proofErr w:type="spellEnd"/>
    </w:p>
    <w:p w14:paraId="6A09CEA3" w14:textId="3860F0FB" w:rsidR="00C3456C" w:rsidRPr="00EC1C7D" w:rsidRDefault="00C3456C" w:rsidP="00C3456C">
      <w:pPr>
        <w:spacing w:after="0" w:line="240" w:lineRule="auto"/>
        <w:jc w:val="both"/>
      </w:pPr>
      <w:r w:rsidRPr="00654540">
        <w:rPr>
          <w:b/>
        </w:rPr>
        <w:t>Επιβλέπουσα:</w:t>
      </w:r>
      <w:r w:rsidRPr="00342124">
        <w:t xml:space="preserve"> </w:t>
      </w:r>
      <w:r>
        <w:t xml:space="preserve"> </w:t>
      </w:r>
      <w:r w:rsidRPr="00342124">
        <w:t>Γ. Μπράλιου</w:t>
      </w:r>
      <w:r w:rsidR="00EC1C7D" w:rsidRPr="00EC1C7D">
        <w:t xml:space="preserve">, </w:t>
      </w:r>
      <w:r w:rsidR="005D655D">
        <w:t xml:space="preserve">Ι. </w:t>
      </w:r>
      <w:proofErr w:type="spellStart"/>
      <w:r w:rsidR="005D655D" w:rsidRPr="0007779D">
        <w:t>Καρακασιλιώτης</w:t>
      </w:r>
      <w:proofErr w:type="spellEnd"/>
      <w:r w:rsidR="005D655D" w:rsidRPr="0007779D">
        <w:t xml:space="preserve"> </w:t>
      </w:r>
      <w:r w:rsidR="005D655D">
        <w:t>(ΔΠΘ, ΜΒΓ)</w:t>
      </w:r>
    </w:p>
    <w:p w14:paraId="15493A0E" w14:textId="77777777" w:rsidR="00C3456C" w:rsidRPr="008D4A08" w:rsidRDefault="00C3456C" w:rsidP="00C3456C">
      <w:pPr>
        <w:spacing w:after="0" w:line="240" w:lineRule="auto"/>
        <w:jc w:val="both"/>
      </w:pPr>
      <w:r w:rsidRPr="00654540">
        <w:rPr>
          <w:b/>
        </w:rPr>
        <w:t>Στοιχεία επικοινωνίας:</w:t>
      </w:r>
      <w:r>
        <w:rPr>
          <w:b/>
        </w:rPr>
        <w:t xml:space="preserve"> </w:t>
      </w:r>
      <w:hyperlink r:id="rId8" w:history="1">
        <w:r w:rsidRPr="00F71FE4">
          <w:rPr>
            <w:rStyle w:val="-"/>
            <w:lang w:val="en-US"/>
          </w:rPr>
          <w:t>gbraliou</w:t>
        </w:r>
        <w:r w:rsidRPr="00F71FE4">
          <w:rPr>
            <w:rStyle w:val="-"/>
          </w:rPr>
          <w:t>@</w:t>
        </w:r>
        <w:proofErr w:type="spellStart"/>
        <w:r w:rsidRPr="00F71FE4">
          <w:rPr>
            <w:rStyle w:val="-"/>
            <w:lang w:val="en-US"/>
          </w:rPr>
          <w:t>gmail</w:t>
        </w:r>
        <w:proofErr w:type="spellEnd"/>
        <w:r w:rsidRPr="00F71FE4">
          <w:rPr>
            <w:rStyle w:val="-"/>
          </w:rPr>
          <w:t>.</w:t>
        </w:r>
        <w:r w:rsidRPr="00F71FE4">
          <w:rPr>
            <w:rStyle w:val="-"/>
            <w:lang w:val="en-US"/>
          </w:rPr>
          <w:t>com</w:t>
        </w:r>
      </w:hyperlink>
    </w:p>
    <w:p w14:paraId="441EE04E" w14:textId="77777777" w:rsidR="00EC1C7D" w:rsidRDefault="00EC1C7D" w:rsidP="00EC1C7D">
      <w:pPr>
        <w:jc w:val="both"/>
      </w:pPr>
    </w:p>
    <w:p w14:paraId="7F4B4FB0" w14:textId="7CEF3D3D" w:rsidR="00EC1C7D" w:rsidRDefault="00EC1C7D" w:rsidP="00EC1C7D">
      <w:pPr>
        <w:jc w:val="both"/>
      </w:pPr>
      <w:r w:rsidRPr="002540DA">
        <w:t xml:space="preserve">Η </w:t>
      </w:r>
      <w:proofErr w:type="spellStart"/>
      <w:r>
        <w:t>ιική</w:t>
      </w:r>
      <w:proofErr w:type="spellEnd"/>
      <w:r>
        <w:t xml:space="preserve"> </w:t>
      </w:r>
      <w:proofErr w:type="spellStart"/>
      <w:r w:rsidRPr="002540DA">
        <w:t>μεταγονιδιωματική</w:t>
      </w:r>
      <w:proofErr w:type="spellEnd"/>
      <w:r>
        <w:t xml:space="preserve"> (</w:t>
      </w:r>
      <w:proofErr w:type="spellStart"/>
      <w:r>
        <w:t>viral</w:t>
      </w:r>
      <w:proofErr w:type="spellEnd"/>
      <w:r w:rsidRPr="002540DA">
        <w:t xml:space="preserve"> </w:t>
      </w:r>
      <w:proofErr w:type="spellStart"/>
      <w:r>
        <w:t>metagenomics</w:t>
      </w:r>
      <w:proofErr w:type="spellEnd"/>
      <w:r>
        <w:t>)</w:t>
      </w:r>
      <w:r w:rsidRPr="002540DA">
        <w:t xml:space="preserve">, καθοδηγούμενη από την τεχνολογία </w:t>
      </w:r>
      <w:proofErr w:type="spellStart"/>
      <w:r>
        <w:t>Αλληλούχησης</w:t>
      </w:r>
      <w:proofErr w:type="spellEnd"/>
      <w:r>
        <w:t xml:space="preserve"> Επόμενης Γενιάς (</w:t>
      </w:r>
      <w:proofErr w:type="spellStart"/>
      <w:r>
        <w:t>Next</w:t>
      </w:r>
      <w:proofErr w:type="spellEnd"/>
      <w:r w:rsidRPr="002540DA">
        <w:t xml:space="preserve"> </w:t>
      </w:r>
      <w:proofErr w:type="spellStart"/>
      <w:r>
        <w:t>Generation</w:t>
      </w:r>
      <w:proofErr w:type="spellEnd"/>
      <w:r w:rsidRPr="002540DA">
        <w:t xml:space="preserve"> </w:t>
      </w:r>
      <w:proofErr w:type="spellStart"/>
      <w:r>
        <w:t>Sequencing</w:t>
      </w:r>
      <w:proofErr w:type="spellEnd"/>
      <w:r w:rsidRPr="002540DA">
        <w:t xml:space="preserve">  - NGS), παίζει καθοριστικό ρόλο στην ταυτοποίηση και χαρακτηρισμό </w:t>
      </w:r>
      <w:proofErr w:type="spellStart"/>
      <w:r>
        <w:t>ιικών</w:t>
      </w:r>
      <w:proofErr w:type="spellEnd"/>
      <w:r>
        <w:t xml:space="preserve"> οντοτήτων</w:t>
      </w:r>
      <w:r w:rsidRPr="002540DA">
        <w:t xml:space="preserve">. Οι μέθοδοι </w:t>
      </w:r>
      <w:proofErr w:type="spellStart"/>
      <w:r>
        <w:t>ιικής</w:t>
      </w:r>
      <w:proofErr w:type="spellEnd"/>
      <w:r>
        <w:t xml:space="preserve"> </w:t>
      </w:r>
      <w:proofErr w:type="spellStart"/>
      <w:r w:rsidRPr="002540DA">
        <w:t>μεταγονιδιωματική</w:t>
      </w:r>
      <w:r>
        <w:t>ς</w:t>
      </w:r>
      <w:proofErr w:type="spellEnd"/>
      <w:r w:rsidRPr="002540DA">
        <w:t xml:space="preserve"> αντιμετωπίζουν πλήθος τεχνητών </w:t>
      </w:r>
      <w:r>
        <w:t xml:space="preserve">προβλημάτων τα οποία ανακύπτουν </w:t>
      </w:r>
      <w:r w:rsidRPr="002540DA">
        <w:t xml:space="preserve">κατά την προετοιμασία βιβλιοθηκών NGS και </w:t>
      </w:r>
      <w:r>
        <w:t xml:space="preserve">δυσχεραίνουν </w:t>
      </w:r>
      <w:r w:rsidRPr="002540DA">
        <w:t xml:space="preserve">την </w:t>
      </w:r>
      <w:r>
        <w:t xml:space="preserve">κατασκευή </w:t>
      </w:r>
      <w:proofErr w:type="spellStart"/>
      <w:r>
        <w:t>ιικών</w:t>
      </w:r>
      <w:proofErr w:type="spellEnd"/>
      <w:r>
        <w:t xml:space="preserve"> </w:t>
      </w:r>
      <w:proofErr w:type="spellStart"/>
      <w:r w:rsidRPr="002540DA">
        <w:t>γονιδιωμάτων</w:t>
      </w:r>
      <w:proofErr w:type="spellEnd"/>
      <w:r w:rsidRPr="002540DA">
        <w:t>. Τα τεχνητά χιμ</w:t>
      </w:r>
      <w:r>
        <w:t>αι</w:t>
      </w:r>
      <w:r w:rsidRPr="002540DA">
        <w:t xml:space="preserve">ρικά </w:t>
      </w:r>
      <w:r>
        <w:t>NGS</w:t>
      </w:r>
      <w:r w:rsidRPr="00A47669">
        <w:t xml:space="preserve"> </w:t>
      </w:r>
      <w:proofErr w:type="spellStart"/>
      <w:r>
        <w:t>reads</w:t>
      </w:r>
      <w:proofErr w:type="spellEnd"/>
      <w:r w:rsidRPr="002540DA">
        <w:t xml:space="preserve">, ιδιαίτερα αυτά που περιλαμβάνουν μη </w:t>
      </w:r>
      <w:proofErr w:type="spellStart"/>
      <w:r>
        <w:t>ιικά</w:t>
      </w:r>
      <w:proofErr w:type="spellEnd"/>
      <w:r>
        <w:t xml:space="preserve"> </w:t>
      </w:r>
      <w:r w:rsidRPr="002540DA">
        <w:t xml:space="preserve">και </w:t>
      </w:r>
      <w:proofErr w:type="spellStart"/>
      <w:r>
        <w:t>ιικά</w:t>
      </w:r>
      <w:proofErr w:type="spellEnd"/>
      <w:r>
        <w:t xml:space="preserve"> στοιχεία</w:t>
      </w:r>
      <w:r w:rsidRPr="002540DA">
        <w:t xml:space="preserve">, μπορούν να εμποδίσουν σημαντικά τις διαδικασίες </w:t>
      </w:r>
      <w:r w:rsidRPr="003F1DF4">
        <w:rPr>
          <w:i/>
          <w:iCs/>
        </w:rPr>
        <w:t xml:space="preserve">de </w:t>
      </w:r>
      <w:proofErr w:type="spellStart"/>
      <w:r w:rsidRPr="003F1DF4">
        <w:rPr>
          <w:i/>
          <w:iCs/>
        </w:rPr>
        <w:t>novo</w:t>
      </w:r>
      <w:proofErr w:type="spellEnd"/>
      <w:r w:rsidRPr="003F1DF4">
        <w:rPr>
          <w:i/>
          <w:iCs/>
        </w:rPr>
        <w:t xml:space="preserve"> </w:t>
      </w:r>
      <w:r w:rsidRPr="002540DA">
        <w:t xml:space="preserve">συναρμολόγησης, χαρτογράφησης κι ανάλυσης των </w:t>
      </w:r>
      <w:proofErr w:type="spellStart"/>
      <w:r>
        <w:t>ιικών</w:t>
      </w:r>
      <w:proofErr w:type="spellEnd"/>
      <w:r>
        <w:t xml:space="preserve"> </w:t>
      </w:r>
      <w:proofErr w:type="spellStart"/>
      <w:r w:rsidRPr="002540DA">
        <w:t>μεταγονιδιωμάτων</w:t>
      </w:r>
      <w:proofErr w:type="spellEnd"/>
      <w:r w:rsidRPr="002540DA">
        <w:t xml:space="preserve">. </w:t>
      </w:r>
      <w:r>
        <w:t xml:space="preserve">Σε πρόσφατη </w:t>
      </w:r>
      <w:r w:rsidRPr="002540DA">
        <w:t xml:space="preserve">μελέτη </w:t>
      </w:r>
      <w:r w:rsidR="00DB5F5E">
        <w:t xml:space="preserve">του </w:t>
      </w:r>
      <w:r w:rsidR="00DD65F4">
        <w:t>Εργαστηρίου</w:t>
      </w:r>
      <w:r w:rsidR="00DB5F5E">
        <w:t xml:space="preserve"> </w:t>
      </w:r>
      <w:r w:rsidR="00DD65F4">
        <w:t xml:space="preserve">Μοριακής Ιολογίας της Ιατρικής Σχολής του Δημοκρίτειου </w:t>
      </w:r>
      <w:r w:rsidR="00984291">
        <w:t>Πανεπιστημίου</w:t>
      </w:r>
      <w:r w:rsidR="00DD65F4">
        <w:t xml:space="preserve"> </w:t>
      </w:r>
      <w:r w:rsidR="00984291">
        <w:t>Θράκης</w:t>
      </w:r>
      <w:r w:rsidR="00DD65F4">
        <w:t xml:space="preserve"> </w:t>
      </w:r>
      <w:r w:rsidR="00F73778">
        <w:t>αναπτύχθηκε</w:t>
      </w:r>
      <w:r w:rsidRPr="002540DA">
        <w:t xml:space="preserve"> το </w:t>
      </w:r>
      <w:r>
        <w:t>υπολογιστικό ε</w:t>
      </w:r>
      <w:r w:rsidRPr="002540DA">
        <w:t xml:space="preserve">ργαλείο </w:t>
      </w:r>
      <w:proofErr w:type="spellStart"/>
      <w:r w:rsidRPr="00367C24">
        <w:t>Viral</w:t>
      </w:r>
      <w:proofErr w:type="spellEnd"/>
      <w:r w:rsidRPr="00367C24">
        <w:t xml:space="preserve"> </w:t>
      </w:r>
      <w:proofErr w:type="spellStart"/>
      <w:r w:rsidRPr="00367C24">
        <w:t>Reads</w:t>
      </w:r>
      <w:proofErr w:type="spellEnd"/>
      <w:r w:rsidRPr="00367C24">
        <w:t xml:space="preserve"> </w:t>
      </w:r>
      <w:proofErr w:type="spellStart"/>
      <w:r w:rsidRPr="00367C24">
        <w:t>Assembly</w:t>
      </w:r>
      <w:proofErr w:type="spellEnd"/>
      <w:r w:rsidRPr="00367C24">
        <w:t xml:space="preserve"> </w:t>
      </w:r>
      <w:proofErr w:type="spellStart"/>
      <w:r w:rsidRPr="00367C24">
        <w:t>Enhancer</w:t>
      </w:r>
      <w:proofErr w:type="spellEnd"/>
      <w:r w:rsidRPr="00367C24">
        <w:t xml:space="preserve"> </w:t>
      </w:r>
      <w:r w:rsidRPr="002540DA">
        <w:t>(</w:t>
      </w:r>
      <w:proofErr w:type="spellStart"/>
      <w:r w:rsidRPr="002540DA">
        <w:t>ViRAE</w:t>
      </w:r>
      <w:proofErr w:type="spellEnd"/>
      <w:r w:rsidRPr="002540DA">
        <w:t xml:space="preserve">), </w:t>
      </w:r>
      <w:r>
        <w:t xml:space="preserve">το οποίο αποτελεί </w:t>
      </w:r>
      <w:r w:rsidRPr="002540DA">
        <w:t xml:space="preserve">μια ενημερωμένη έκδοση του </w:t>
      </w:r>
      <w:r>
        <w:t xml:space="preserve">αλγόριθμου </w:t>
      </w:r>
      <w:r w:rsidRPr="002540DA">
        <w:t xml:space="preserve">ZWA, </w:t>
      </w:r>
      <w:r>
        <w:t xml:space="preserve">που </w:t>
      </w:r>
      <w:proofErr w:type="spellStart"/>
      <w:r w:rsidR="00F73778">
        <w:t>ειχε</w:t>
      </w:r>
      <w:proofErr w:type="spellEnd"/>
      <w:r>
        <w:t xml:space="preserve"> δημοσιευθεί από το εργαστήριο μας</w:t>
      </w:r>
      <w:r w:rsidRPr="002540DA">
        <w:t xml:space="preserve">, με </w:t>
      </w:r>
      <w:r>
        <w:t xml:space="preserve">βελτιωμένη αποτελεσματικότητα κι αποδοτικότητα ως προς το </w:t>
      </w:r>
      <w:proofErr w:type="spellStart"/>
      <w:r>
        <w:t>τριμάρισμα</w:t>
      </w:r>
      <w:proofErr w:type="spellEnd"/>
      <w:r>
        <w:t xml:space="preserve"> των εκάστοτε χιμαιρικών NGS</w:t>
      </w:r>
      <w:r w:rsidRPr="00A47669">
        <w:t xml:space="preserve"> </w:t>
      </w:r>
      <w:proofErr w:type="spellStart"/>
      <w:r>
        <w:t>reads</w:t>
      </w:r>
      <w:proofErr w:type="spellEnd"/>
      <w:r w:rsidR="00F73778">
        <w:t>.</w:t>
      </w:r>
      <w:r w:rsidRPr="002540DA">
        <w:t xml:space="preserve"> Η εφαρμογή του </w:t>
      </w:r>
      <w:proofErr w:type="spellStart"/>
      <w:r w:rsidRPr="002540DA">
        <w:t>ViRAE</w:t>
      </w:r>
      <w:proofErr w:type="spellEnd"/>
      <w:r w:rsidRPr="002540DA">
        <w:t xml:space="preserve"> σε 368 </w:t>
      </w:r>
      <w:r>
        <w:t xml:space="preserve">σετ δεδομένων </w:t>
      </w:r>
      <w:proofErr w:type="spellStart"/>
      <w:r w:rsidRPr="002540DA">
        <w:t>RNA</w:t>
      </w:r>
      <w:r>
        <w:t>seq</w:t>
      </w:r>
      <w:proofErr w:type="spellEnd"/>
      <w:r w:rsidRPr="002540DA">
        <w:t xml:space="preserve"> </w:t>
      </w:r>
      <w:r>
        <w:t xml:space="preserve">από μελέτες </w:t>
      </w:r>
      <w:proofErr w:type="spellStart"/>
      <w:r>
        <w:t>ιικής</w:t>
      </w:r>
      <w:proofErr w:type="spellEnd"/>
      <w:r>
        <w:t xml:space="preserve"> </w:t>
      </w:r>
      <w:proofErr w:type="spellStart"/>
      <w:r w:rsidRPr="002540DA">
        <w:t>μεταγονιδιωματικής</w:t>
      </w:r>
      <w:proofErr w:type="spellEnd"/>
      <w:r w:rsidRPr="002540DA">
        <w:t xml:space="preserve"> </w:t>
      </w:r>
      <w:r>
        <w:t xml:space="preserve">μέσω διαφορετικών συσκευών </w:t>
      </w:r>
      <w:r w:rsidRPr="002540DA">
        <w:t xml:space="preserve">NGS </w:t>
      </w:r>
      <w:r>
        <w:t xml:space="preserve">με παράλληλη χρήση </w:t>
      </w:r>
      <w:r w:rsidRPr="002540DA">
        <w:t>μια</w:t>
      </w:r>
      <w:r>
        <w:t>ς</w:t>
      </w:r>
      <w:r w:rsidRPr="002540DA">
        <w:t xml:space="preserve"> εξατομικευμένη</w:t>
      </w:r>
      <w:r>
        <w:t>ς</w:t>
      </w:r>
      <w:r w:rsidRPr="002540DA">
        <w:t xml:space="preserve"> μεγάλη</w:t>
      </w:r>
      <w:r>
        <w:t>ς</w:t>
      </w:r>
      <w:r w:rsidRPr="002540DA">
        <w:t xml:space="preserve"> βάση</w:t>
      </w:r>
      <w:r>
        <w:t>ς</w:t>
      </w:r>
      <w:r w:rsidRPr="002540DA">
        <w:t xml:space="preserve"> </w:t>
      </w:r>
      <w:proofErr w:type="spellStart"/>
      <w:r w:rsidRPr="002540DA">
        <w:t>δεδομένων</w:t>
      </w:r>
      <w:r>
        <w:t>ς</w:t>
      </w:r>
      <w:proofErr w:type="spellEnd"/>
      <w:r w:rsidRPr="002540DA">
        <w:t xml:space="preserve"> </w:t>
      </w:r>
      <w:r>
        <w:t xml:space="preserve">μη </w:t>
      </w:r>
      <w:proofErr w:type="spellStart"/>
      <w:r>
        <w:t>ιικών</w:t>
      </w:r>
      <w:proofErr w:type="spellEnd"/>
      <w:r>
        <w:t xml:space="preserve"> αλληλουχιών </w:t>
      </w:r>
      <w:r w:rsidRPr="002540DA">
        <w:t xml:space="preserve">αναφοράς για </w:t>
      </w:r>
      <w:r>
        <w:t>τις απαραίτητες στοιχίσεις</w:t>
      </w:r>
      <w:r w:rsidRPr="002540DA">
        <w:t>, αποκάλυψε την εκτεταμένη παρουσία τεχνητών χιμ</w:t>
      </w:r>
      <w:r>
        <w:t>αι</w:t>
      </w:r>
      <w:r w:rsidRPr="002540DA">
        <w:t xml:space="preserve">ρικών </w:t>
      </w:r>
      <w:r>
        <w:t>NGS</w:t>
      </w:r>
      <w:r w:rsidRPr="00247489">
        <w:t xml:space="preserve"> </w:t>
      </w:r>
      <w:proofErr w:type="spellStart"/>
      <w:r>
        <w:t>reads</w:t>
      </w:r>
      <w:proofErr w:type="spellEnd"/>
      <w:r w:rsidRPr="002540DA">
        <w:t>, με τη συντριπτική πλειοψηφία αυτών των αναγνωσμάτων</w:t>
      </w:r>
      <w:r w:rsidRPr="00CF64F3">
        <w:t xml:space="preserve"> </w:t>
      </w:r>
      <w:r w:rsidRPr="002540DA">
        <w:t xml:space="preserve">να σχηματίζονται μετά από συγχώνευση </w:t>
      </w:r>
      <w:proofErr w:type="spellStart"/>
      <w:r>
        <w:t>ιικών</w:t>
      </w:r>
      <w:proofErr w:type="spellEnd"/>
      <w:r>
        <w:t xml:space="preserve"> </w:t>
      </w:r>
      <w:r w:rsidRPr="002540DA">
        <w:t xml:space="preserve">και </w:t>
      </w:r>
      <w:proofErr w:type="spellStart"/>
      <w:r w:rsidRPr="002540DA">
        <w:t>βακτηριακών</w:t>
      </w:r>
      <w:proofErr w:type="spellEnd"/>
      <w:r w:rsidRPr="002540DA">
        <w:t xml:space="preserve"> αλληλουχιών. Στις περισσότερες περιπτώσεις, το </w:t>
      </w:r>
      <w:proofErr w:type="spellStart"/>
      <w:r w:rsidRPr="002540DA">
        <w:t>ViRAE</w:t>
      </w:r>
      <w:proofErr w:type="spellEnd"/>
      <w:r w:rsidRPr="002540DA">
        <w:t xml:space="preserve"> </w:t>
      </w:r>
      <w:r>
        <w:t>επέλυσε</w:t>
      </w:r>
      <w:r w:rsidRPr="002540DA">
        <w:t xml:space="preserve"> </w:t>
      </w:r>
      <w:r>
        <w:t xml:space="preserve">το πρόβλημα </w:t>
      </w:r>
      <w:r w:rsidRPr="002540DA">
        <w:t xml:space="preserve">των τεχνητών </w:t>
      </w:r>
      <w:r>
        <w:t>χιμαιρικών NGS</w:t>
      </w:r>
      <w:r w:rsidRPr="00E75DCA">
        <w:t xml:space="preserve"> </w:t>
      </w:r>
      <w:proofErr w:type="spellStart"/>
      <w:r>
        <w:t>reads</w:t>
      </w:r>
      <w:proofErr w:type="spellEnd"/>
      <w:r w:rsidRPr="00E75DCA">
        <w:t xml:space="preserve"> </w:t>
      </w:r>
      <w:r w:rsidRPr="002540DA">
        <w:t xml:space="preserve">κι οδήγησε σε σημαντικά καλύτερη </w:t>
      </w:r>
      <w:r w:rsidRPr="00A9446D">
        <w:rPr>
          <w:i/>
          <w:iCs/>
        </w:rPr>
        <w:t xml:space="preserve">de </w:t>
      </w:r>
      <w:proofErr w:type="spellStart"/>
      <w:r w:rsidRPr="00A9446D">
        <w:rPr>
          <w:i/>
          <w:iCs/>
        </w:rPr>
        <w:t>novo</w:t>
      </w:r>
      <w:proofErr w:type="spellEnd"/>
      <w:r w:rsidRPr="00A9446D">
        <w:t xml:space="preserve"> </w:t>
      </w:r>
      <w:r w:rsidRPr="002540DA">
        <w:t xml:space="preserve">συναρμολόγηση </w:t>
      </w:r>
      <w:r>
        <w:t xml:space="preserve">των ζητούμενων </w:t>
      </w:r>
      <w:proofErr w:type="spellStart"/>
      <w:r>
        <w:t>ιικών</w:t>
      </w:r>
      <w:proofErr w:type="spellEnd"/>
      <w:r>
        <w:t xml:space="preserve"> αλληλουχιών σε σχέση με τρέχουσες δημοφιλείς </w:t>
      </w:r>
      <w:r w:rsidRPr="002540DA">
        <w:t>μεθόδους</w:t>
      </w:r>
      <w:r>
        <w:t xml:space="preserve"> </w:t>
      </w:r>
      <w:proofErr w:type="spellStart"/>
      <w:r>
        <w:t>βιοπληροφορικής</w:t>
      </w:r>
      <w:proofErr w:type="spellEnd"/>
      <w:r>
        <w:t xml:space="preserve"> ανάλυσης στο πεδίο της </w:t>
      </w:r>
      <w:proofErr w:type="spellStart"/>
      <w:r>
        <w:t>ιικής</w:t>
      </w:r>
      <w:proofErr w:type="spellEnd"/>
      <w:r>
        <w:t xml:space="preserve"> </w:t>
      </w:r>
      <w:proofErr w:type="spellStart"/>
      <w:r>
        <w:t>μεταγονιδιωματικής</w:t>
      </w:r>
      <w:proofErr w:type="spellEnd"/>
      <w:r w:rsidRPr="002540DA">
        <w:t>. Επιπλέον, σε μια πιλοτική εφαρμογή, επανεξετάζοντας μια πρόσφατ</w:t>
      </w:r>
      <w:r>
        <w:t>α</w:t>
      </w:r>
      <w:r w:rsidRPr="002540DA">
        <w:t xml:space="preserve"> </w:t>
      </w:r>
      <w:r>
        <w:t xml:space="preserve">δημοσιευμένη μελέτη </w:t>
      </w:r>
      <w:proofErr w:type="spellStart"/>
      <w:r>
        <w:t>ιικής</w:t>
      </w:r>
      <w:proofErr w:type="spellEnd"/>
      <w:r>
        <w:t xml:space="preserve"> </w:t>
      </w:r>
      <w:proofErr w:type="spellStart"/>
      <w:r w:rsidRPr="002540DA">
        <w:t>μεταγονιδιωματικής</w:t>
      </w:r>
      <w:proofErr w:type="spellEnd"/>
      <w:r w:rsidR="00F73778">
        <w:t xml:space="preserve">, </w:t>
      </w:r>
      <w:r w:rsidRPr="002540DA">
        <w:t xml:space="preserve">το </w:t>
      </w:r>
      <w:proofErr w:type="spellStart"/>
      <w:r w:rsidRPr="002540DA">
        <w:t>ViRAE</w:t>
      </w:r>
      <w:proofErr w:type="spellEnd"/>
      <w:r w:rsidRPr="002540DA">
        <w:t xml:space="preserve"> επέτρεψε </w:t>
      </w:r>
      <w:r w:rsidR="00F73778">
        <w:t xml:space="preserve">την </w:t>
      </w:r>
      <w:r w:rsidR="00F73778" w:rsidRPr="002540DA">
        <w:t>αναδόμησ</w:t>
      </w:r>
      <w:r w:rsidR="00F73778">
        <w:t>η</w:t>
      </w:r>
      <w:r w:rsidRPr="002540DA">
        <w:t xml:space="preserve"> εκτεταμέν</w:t>
      </w:r>
      <w:r w:rsidR="00F73778">
        <w:t>ων</w:t>
      </w:r>
      <w:r w:rsidRPr="002540DA">
        <w:t xml:space="preserve"> </w:t>
      </w:r>
      <w:r w:rsidR="00F73778">
        <w:t>τμημάτων</w:t>
      </w:r>
      <w:r w:rsidRPr="002540DA">
        <w:t xml:space="preserve"> των προτεινόμενων </w:t>
      </w:r>
      <w:proofErr w:type="spellStart"/>
      <w:r>
        <w:t>ιικών</w:t>
      </w:r>
      <w:proofErr w:type="spellEnd"/>
      <w:r>
        <w:t xml:space="preserve"> </w:t>
      </w:r>
      <w:proofErr w:type="spellStart"/>
      <w:r w:rsidRPr="002540DA">
        <w:t>μεταγονιδιωμάτων</w:t>
      </w:r>
      <w:proofErr w:type="spellEnd"/>
      <w:r w:rsidRPr="002540DA">
        <w:t xml:space="preserve"> που είχαν παραληφθεί εφαρμόζοντας τις τρέχουσες μεθόδους. </w:t>
      </w:r>
      <w:r>
        <w:t xml:space="preserve">Ωστόσο, το παραπάνω αποτελεί μόλις ένα παράδειγμα βελτίωσης της </w:t>
      </w:r>
      <w:proofErr w:type="spellStart"/>
      <w:r>
        <w:t>ιικής</w:t>
      </w:r>
      <w:proofErr w:type="spellEnd"/>
      <w:r>
        <w:t xml:space="preserve"> </w:t>
      </w:r>
      <w:r w:rsidRPr="00457BEF">
        <w:rPr>
          <w:i/>
          <w:iCs/>
        </w:rPr>
        <w:t xml:space="preserve">de </w:t>
      </w:r>
      <w:proofErr w:type="spellStart"/>
      <w:r w:rsidRPr="00457BEF">
        <w:rPr>
          <w:i/>
          <w:iCs/>
        </w:rPr>
        <w:t>novo</w:t>
      </w:r>
      <w:proofErr w:type="spellEnd"/>
      <w:r w:rsidRPr="00457BEF">
        <w:t xml:space="preserve"> </w:t>
      </w:r>
      <w:r>
        <w:t xml:space="preserve">συναρμολόγησης μέσω του </w:t>
      </w:r>
      <w:proofErr w:type="spellStart"/>
      <w:r>
        <w:t>ViRAE</w:t>
      </w:r>
      <w:proofErr w:type="spellEnd"/>
      <w:r w:rsidRPr="00457BEF">
        <w:t xml:space="preserve"> </w:t>
      </w:r>
      <w:r>
        <w:t xml:space="preserve">και πιθανότατα υπάρχουν πολλά περισσότερα στην διεθνή βιβλιογραφία, τα οποία μένουν ανεξερεύνητα μέχρι στιγμής. </w:t>
      </w:r>
    </w:p>
    <w:p w14:paraId="073D153E" w14:textId="7394DA9A" w:rsidR="00EC1C7D" w:rsidRDefault="00EC1C7D" w:rsidP="00EC1C7D">
      <w:pPr>
        <w:jc w:val="both"/>
      </w:pPr>
      <w:r>
        <w:t>Στόχος της διπλωματικής είναι η εφαρμογή του νέου εργαλείου και η βελτίωσή του πάνω σε διεθνή δεδομένα της τελευταίας 5ετίας, βοηθώντας στην αποκάλυψη γονιδιακών περιοχών που είχαν χαθεί από την ανάλυση</w:t>
      </w:r>
      <w:r w:rsidR="00F73778">
        <w:t>,</w:t>
      </w:r>
      <w:r>
        <w:t xml:space="preserve"> παρέχοντας έτσι στη διεθνή κοινότητα πληρέστερα </w:t>
      </w:r>
      <w:proofErr w:type="spellStart"/>
      <w:r>
        <w:t>γονιδιώματα</w:t>
      </w:r>
      <w:proofErr w:type="spellEnd"/>
      <w:r>
        <w:t xml:space="preserve"> νέων ιών. </w:t>
      </w:r>
    </w:p>
    <w:p w14:paraId="27001432" w14:textId="77777777" w:rsidR="00E33DF1" w:rsidRPr="005D655D" w:rsidRDefault="00E33DF1" w:rsidP="00E33DF1">
      <w:pPr>
        <w:spacing w:after="0" w:line="240" w:lineRule="auto"/>
        <w:jc w:val="both"/>
        <w:rPr>
          <w:b/>
        </w:rPr>
      </w:pPr>
      <w:r w:rsidRPr="00425587">
        <w:rPr>
          <w:b/>
        </w:rPr>
        <w:t>Ενδεικτικές</w:t>
      </w:r>
      <w:r w:rsidRPr="005D655D">
        <w:rPr>
          <w:b/>
        </w:rPr>
        <w:t xml:space="preserve"> </w:t>
      </w:r>
      <w:r w:rsidRPr="00425587">
        <w:rPr>
          <w:b/>
        </w:rPr>
        <w:t>βιβλιογραφικές</w:t>
      </w:r>
      <w:r w:rsidRPr="005D655D">
        <w:rPr>
          <w:b/>
        </w:rPr>
        <w:t xml:space="preserve"> </w:t>
      </w:r>
      <w:r w:rsidRPr="00425587">
        <w:rPr>
          <w:b/>
        </w:rPr>
        <w:t>πηγές</w:t>
      </w:r>
    </w:p>
    <w:p w14:paraId="3CC3B0C9" w14:textId="1BDC8A0A" w:rsidR="00EC1C7D" w:rsidRPr="00AD4460" w:rsidRDefault="00F102F0" w:rsidP="00F73778">
      <w:pPr>
        <w:pStyle w:val="a3"/>
        <w:numPr>
          <w:ilvl w:val="0"/>
          <w:numId w:val="7"/>
        </w:numPr>
        <w:jc w:val="both"/>
        <w:rPr>
          <w:lang w:val="en-US"/>
        </w:rPr>
      </w:pPr>
      <w:proofErr w:type="spellStart"/>
      <w:r w:rsidRPr="00F102F0">
        <w:t>Gil</w:t>
      </w:r>
      <w:proofErr w:type="spellEnd"/>
      <w:r w:rsidRPr="00F102F0">
        <w:t xml:space="preserve"> P, </w:t>
      </w:r>
      <w:proofErr w:type="spellStart"/>
      <w:r w:rsidRPr="00F102F0">
        <w:t>Exbrayat</w:t>
      </w:r>
      <w:proofErr w:type="spellEnd"/>
      <w:r w:rsidRPr="00F102F0">
        <w:t xml:space="preserve"> A, </w:t>
      </w:r>
      <w:proofErr w:type="spellStart"/>
      <w:r w:rsidRPr="00F102F0">
        <w:t>Loire</w:t>
      </w:r>
      <w:proofErr w:type="spellEnd"/>
      <w:r w:rsidRPr="00F102F0">
        <w:t xml:space="preserve"> E, </w:t>
      </w:r>
      <w:proofErr w:type="spellStart"/>
      <w:r w:rsidRPr="00F102F0">
        <w:t>Rakotoarivony</w:t>
      </w:r>
      <w:proofErr w:type="spellEnd"/>
      <w:r w:rsidRPr="00F102F0">
        <w:t xml:space="preserve"> I, </w:t>
      </w:r>
      <w:proofErr w:type="spellStart"/>
      <w:r w:rsidRPr="00F102F0">
        <w:t>Charriat</w:t>
      </w:r>
      <w:proofErr w:type="spellEnd"/>
      <w:r w:rsidRPr="00F102F0">
        <w:t xml:space="preserve"> F, </w:t>
      </w:r>
      <w:proofErr w:type="spellStart"/>
      <w:r w:rsidRPr="00F102F0">
        <w:t>Morel</w:t>
      </w:r>
      <w:proofErr w:type="spellEnd"/>
      <w:r w:rsidRPr="00F102F0">
        <w:t xml:space="preserve"> C, </w:t>
      </w:r>
      <w:proofErr w:type="spellStart"/>
      <w:r w:rsidRPr="00F102F0">
        <w:t>Baldet</w:t>
      </w:r>
      <w:proofErr w:type="spellEnd"/>
      <w:r w:rsidRPr="00F102F0">
        <w:t xml:space="preserve"> T, </w:t>
      </w:r>
      <w:proofErr w:type="spellStart"/>
      <w:r w:rsidRPr="00F102F0">
        <w:t>Boisseau</w:t>
      </w:r>
      <w:proofErr w:type="spellEnd"/>
      <w:r w:rsidRPr="00F102F0">
        <w:t xml:space="preserve"> M, </w:t>
      </w:r>
      <w:proofErr w:type="spellStart"/>
      <w:r w:rsidRPr="00F102F0">
        <w:t>Marie</w:t>
      </w:r>
      <w:proofErr w:type="spellEnd"/>
      <w:r w:rsidRPr="00F102F0">
        <w:t xml:space="preserve"> A, </w:t>
      </w:r>
      <w:proofErr w:type="spellStart"/>
      <w:r w:rsidRPr="00F102F0">
        <w:t>Frances</w:t>
      </w:r>
      <w:proofErr w:type="spellEnd"/>
      <w:r w:rsidRPr="00F102F0">
        <w:t xml:space="preserve"> B, </w:t>
      </w:r>
      <w:proofErr w:type="spellStart"/>
      <w:r w:rsidRPr="00F102F0">
        <w:t>L'Ambert</w:t>
      </w:r>
      <w:proofErr w:type="spellEnd"/>
      <w:r w:rsidRPr="00F102F0">
        <w:t xml:space="preserve"> G, </w:t>
      </w:r>
      <w:proofErr w:type="spellStart"/>
      <w:r w:rsidRPr="00F102F0">
        <w:t>Bessat</w:t>
      </w:r>
      <w:proofErr w:type="spellEnd"/>
      <w:r w:rsidRPr="00F102F0">
        <w:t xml:space="preserve"> M, </w:t>
      </w:r>
      <w:proofErr w:type="spellStart"/>
      <w:r w:rsidRPr="00F102F0">
        <w:t>Otify</w:t>
      </w:r>
      <w:proofErr w:type="spellEnd"/>
      <w:r w:rsidRPr="00F102F0">
        <w:t xml:space="preserve"> Y, </w:t>
      </w:r>
      <w:proofErr w:type="spellStart"/>
      <w:r w:rsidRPr="00F102F0">
        <w:t>Goffredo</w:t>
      </w:r>
      <w:proofErr w:type="spellEnd"/>
      <w:r w:rsidRPr="00F102F0">
        <w:t xml:space="preserve"> M, </w:t>
      </w:r>
      <w:proofErr w:type="spellStart"/>
      <w:r w:rsidRPr="00F102F0">
        <w:t>Mancini</w:t>
      </w:r>
      <w:proofErr w:type="spellEnd"/>
      <w:r w:rsidRPr="00F102F0">
        <w:t xml:space="preserve"> G, </w:t>
      </w:r>
      <w:proofErr w:type="spellStart"/>
      <w:r w:rsidRPr="00F102F0">
        <w:t>Busquets</w:t>
      </w:r>
      <w:proofErr w:type="spellEnd"/>
      <w:r w:rsidRPr="00F102F0">
        <w:t xml:space="preserve"> N, </w:t>
      </w:r>
      <w:proofErr w:type="spellStart"/>
      <w:r w:rsidRPr="00F102F0">
        <w:t>Birnberg</w:t>
      </w:r>
      <w:proofErr w:type="spellEnd"/>
      <w:r w:rsidRPr="00F102F0">
        <w:t xml:space="preserve"> L, </w:t>
      </w:r>
      <w:proofErr w:type="spellStart"/>
      <w:r w:rsidRPr="00F102F0">
        <w:t>Talavera</w:t>
      </w:r>
      <w:proofErr w:type="spellEnd"/>
      <w:r w:rsidRPr="00F102F0">
        <w:t xml:space="preserve"> S, </w:t>
      </w:r>
      <w:proofErr w:type="spellStart"/>
      <w:r w:rsidRPr="00F102F0">
        <w:t>Aranda</w:t>
      </w:r>
      <w:proofErr w:type="spellEnd"/>
      <w:r w:rsidRPr="00F102F0">
        <w:t xml:space="preserve"> C, </w:t>
      </w:r>
      <w:proofErr w:type="spellStart"/>
      <w:r w:rsidRPr="00F102F0">
        <w:t>Ayari</w:t>
      </w:r>
      <w:proofErr w:type="spellEnd"/>
      <w:r w:rsidRPr="00F102F0">
        <w:t xml:space="preserve"> E, </w:t>
      </w:r>
      <w:proofErr w:type="spellStart"/>
      <w:r w:rsidRPr="00F102F0">
        <w:t>Mejri</w:t>
      </w:r>
      <w:proofErr w:type="spellEnd"/>
      <w:r w:rsidRPr="00F102F0">
        <w:t xml:space="preserve"> S, </w:t>
      </w:r>
      <w:proofErr w:type="spellStart"/>
      <w:r w:rsidRPr="00F102F0">
        <w:t>Sghaier</w:t>
      </w:r>
      <w:proofErr w:type="spellEnd"/>
      <w:r w:rsidRPr="00F102F0">
        <w:t xml:space="preserve"> S, </w:t>
      </w:r>
      <w:proofErr w:type="spellStart"/>
      <w:r w:rsidRPr="00F102F0">
        <w:t>Bennouna</w:t>
      </w:r>
      <w:proofErr w:type="spellEnd"/>
      <w:r w:rsidRPr="00F102F0">
        <w:t xml:space="preserve"> A, </w:t>
      </w:r>
      <w:proofErr w:type="spellStart"/>
      <w:r w:rsidRPr="00F102F0">
        <w:t>El</w:t>
      </w:r>
      <w:proofErr w:type="spellEnd"/>
      <w:r w:rsidRPr="00F102F0">
        <w:t xml:space="preserve"> </w:t>
      </w:r>
      <w:proofErr w:type="spellStart"/>
      <w:r w:rsidRPr="00F102F0">
        <w:t>Rhaffouli</w:t>
      </w:r>
      <w:proofErr w:type="spellEnd"/>
      <w:r w:rsidRPr="00F102F0">
        <w:t xml:space="preserve"> H, </w:t>
      </w:r>
      <w:proofErr w:type="spellStart"/>
      <w:r w:rsidRPr="00F102F0">
        <w:t>Balenghien</w:t>
      </w:r>
      <w:proofErr w:type="spellEnd"/>
      <w:r w:rsidRPr="00F102F0">
        <w:t xml:space="preserve"> T, </w:t>
      </w:r>
      <w:proofErr w:type="spellStart"/>
      <w:r w:rsidRPr="00F102F0">
        <w:t>Chlyeh</w:t>
      </w:r>
      <w:proofErr w:type="spellEnd"/>
      <w:r w:rsidRPr="00F102F0">
        <w:t xml:space="preserve"> G, </w:t>
      </w:r>
      <w:proofErr w:type="spellStart"/>
      <w:r w:rsidRPr="00F102F0">
        <w:t>Fassi</w:t>
      </w:r>
      <w:proofErr w:type="spellEnd"/>
      <w:r w:rsidRPr="00F102F0">
        <w:t xml:space="preserve"> </w:t>
      </w:r>
      <w:proofErr w:type="spellStart"/>
      <w:r w:rsidRPr="00F102F0">
        <w:t>Fihri</w:t>
      </w:r>
      <w:proofErr w:type="spellEnd"/>
      <w:r w:rsidRPr="00F102F0">
        <w:t xml:space="preserve"> O, </w:t>
      </w:r>
      <w:proofErr w:type="spellStart"/>
      <w:r w:rsidRPr="00F102F0">
        <w:t>Reveillaud</w:t>
      </w:r>
      <w:proofErr w:type="spellEnd"/>
      <w:r w:rsidRPr="00F102F0">
        <w:t xml:space="preserve"> J, </w:t>
      </w:r>
      <w:proofErr w:type="spellStart"/>
      <w:r w:rsidRPr="00F102F0">
        <w:t>Simonin</w:t>
      </w:r>
      <w:proofErr w:type="spellEnd"/>
      <w:r w:rsidRPr="00F102F0">
        <w:t xml:space="preserve"> Y, </w:t>
      </w:r>
      <w:proofErr w:type="spellStart"/>
      <w:r w:rsidRPr="00F102F0">
        <w:t>Eloit</w:t>
      </w:r>
      <w:proofErr w:type="spellEnd"/>
      <w:r w:rsidRPr="00F102F0">
        <w:t xml:space="preserve"> M, </w:t>
      </w:r>
      <w:proofErr w:type="spellStart"/>
      <w:r w:rsidRPr="00F102F0">
        <w:t>Gutierrez</w:t>
      </w:r>
      <w:proofErr w:type="spellEnd"/>
      <w:r w:rsidRPr="00F102F0">
        <w:t xml:space="preserve"> S. </w:t>
      </w:r>
      <w:proofErr w:type="spellStart"/>
      <w:r w:rsidRPr="00F102F0">
        <w:t>Spatial</w:t>
      </w:r>
      <w:proofErr w:type="spellEnd"/>
      <w:r w:rsidRPr="00F102F0">
        <w:t xml:space="preserve"> </w:t>
      </w:r>
      <w:proofErr w:type="spellStart"/>
      <w:r w:rsidRPr="00F102F0">
        <w:t>scale</w:t>
      </w:r>
      <w:proofErr w:type="spellEnd"/>
      <w:r w:rsidRPr="00F102F0">
        <w:t xml:space="preserve"> </w:t>
      </w:r>
      <w:proofErr w:type="spellStart"/>
      <w:r w:rsidRPr="00F102F0">
        <w:t>influences</w:t>
      </w:r>
      <w:proofErr w:type="spellEnd"/>
      <w:r w:rsidRPr="00F102F0">
        <w:t xml:space="preserve"> the </w:t>
      </w:r>
      <w:proofErr w:type="spellStart"/>
      <w:r w:rsidRPr="00F102F0">
        <w:t>distribution</w:t>
      </w:r>
      <w:proofErr w:type="spellEnd"/>
      <w:r w:rsidRPr="00F102F0">
        <w:t xml:space="preserve"> of </w:t>
      </w:r>
      <w:proofErr w:type="spellStart"/>
      <w:r w:rsidRPr="00F102F0">
        <w:t>viral</w:t>
      </w:r>
      <w:proofErr w:type="spellEnd"/>
      <w:r w:rsidRPr="00F102F0">
        <w:t xml:space="preserve"> </w:t>
      </w:r>
      <w:proofErr w:type="spellStart"/>
      <w:r w:rsidRPr="00F102F0">
        <w:t>diversity</w:t>
      </w:r>
      <w:proofErr w:type="spellEnd"/>
      <w:r w:rsidRPr="00F102F0">
        <w:t xml:space="preserve"> in the </w:t>
      </w:r>
      <w:proofErr w:type="spellStart"/>
      <w:r w:rsidRPr="00F102F0">
        <w:t>eukaryotic</w:t>
      </w:r>
      <w:proofErr w:type="spellEnd"/>
      <w:r w:rsidRPr="00F102F0">
        <w:t xml:space="preserve"> </w:t>
      </w:r>
      <w:proofErr w:type="spellStart"/>
      <w:r w:rsidRPr="00F102F0">
        <w:t>virome</w:t>
      </w:r>
      <w:proofErr w:type="spellEnd"/>
      <w:r w:rsidRPr="00F102F0">
        <w:t xml:space="preserve"> of the </w:t>
      </w:r>
      <w:proofErr w:type="spellStart"/>
      <w:r w:rsidRPr="00F102F0">
        <w:t>mosquito</w:t>
      </w:r>
      <w:proofErr w:type="spellEnd"/>
      <w:r w:rsidRPr="00F102F0">
        <w:t> </w:t>
      </w:r>
      <w:proofErr w:type="spellStart"/>
      <w:r w:rsidRPr="00F73778">
        <w:rPr>
          <w:i/>
          <w:iCs/>
        </w:rPr>
        <w:t>Culex</w:t>
      </w:r>
      <w:proofErr w:type="spellEnd"/>
      <w:r w:rsidRPr="00F73778">
        <w:rPr>
          <w:i/>
          <w:iCs/>
        </w:rPr>
        <w:t xml:space="preserve"> </w:t>
      </w:r>
      <w:proofErr w:type="spellStart"/>
      <w:r w:rsidRPr="00F73778">
        <w:rPr>
          <w:i/>
          <w:iCs/>
        </w:rPr>
        <w:t>pipiens</w:t>
      </w:r>
      <w:proofErr w:type="spellEnd"/>
      <w:r w:rsidRPr="00F102F0">
        <w:t xml:space="preserve">. </w:t>
      </w:r>
      <w:r w:rsidRPr="00F73778">
        <w:rPr>
          <w:lang w:val="en-US"/>
        </w:rPr>
        <w:t xml:space="preserve">Virus </w:t>
      </w:r>
      <w:proofErr w:type="spellStart"/>
      <w:r w:rsidRPr="00F73778">
        <w:rPr>
          <w:lang w:val="en-US"/>
        </w:rPr>
        <w:t>Evol</w:t>
      </w:r>
      <w:proofErr w:type="spellEnd"/>
      <w:r w:rsidRPr="00F73778">
        <w:rPr>
          <w:lang w:val="en-US"/>
        </w:rPr>
        <w:t>. 2023 Aug 24;9(2</w:t>
      </w:r>
      <w:proofErr w:type="gramStart"/>
      <w:r w:rsidRPr="00F73778">
        <w:rPr>
          <w:lang w:val="en-US"/>
        </w:rPr>
        <w:t>):vead</w:t>
      </w:r>
      <w:proofErr w:type="gramEnd"/>
      <w:r w:rsidRPr="00F73778">
        <w:rPr>
          <w:lang w:val="en-US"/>
        </w:rPr>
        <w:t xml:space="preserve">054. </w:t>
      </w:r>
      <w:proofErr w:type="spellStart"/>
      <w:r w:rsidRPr="00F73778">
        <w:rPr>
          <w:lang w:val="en-US"/>
        </w:rPr>
        <w:t>doi</w:t>
      </w:r>
      <w:proofErr w:type="spellEnd"/>
      <w:r w:rsidRPr="00F73778">
        <w:rPr>
          <w:lang w:val="en-US"/>
        </w:rPr>
        <w:t>: 10.1093/</w:t>
      </w:r>
      <w:proofErr w:type="spellStart"/>
      <w:r w:rsidRPr="00F73778">
        <w:rPr>
          <w:lang w:val="en-US"/>
        </w:rPr>
        <w:t>ve</w:t>
      </w:r>
      <w:proofErr w:type="spellEnd"/>
      <w:r w:rsidRPr="00F73778">
        <w:rPr>
          <w:lang w:val="en-US"/>
        </w:rPr>
        <w:t>/vead054. PMID: 37719779; PMCID: PMC10504824.</w:t>
      </w:r>
    </w:p>
    <w:p w14:paraId="136A9F94" w14:textId="76622410" w:rsidR="0054326D" w:rsidRPr="003C7F16" w:rsidRDefault="005D655D" w:rsidP="003C7F16">
      <w:pPr>
        <w:pStyle w:val="a3"/>
        <w:numPr>
          <w:ilvl w:val="0"/>
          <w:numId w:val="7"/>
        </w:numPr>
        <w:jc w:val="both"/>
        <w:rPr>
          <w:lang w:val="en-US"/>
        </w:rPr>
      </w:pPr>
      <w:proofErr w:type="spellStart"/>
      <w:r w:rsidRPr="00F73778">
        <w:rPr>
          <w:lang w:val="en-US"/>
        </w:rPr>
        <w:lastRenderedPageBreak/>
        <w:t>Dovrolis</w:t>
      </w:r>
      <w:proofErr w:type="spellEnd"/>
      <w:r w:rsidRPr="00F73778">
        <w:rPr>
          <w:lang w:val="en-US"/>
        </w:rPr>
        <w:t xml:space="preserve"> N, </w:t>
      </w:r>
      <w:proofErr w:type="spellStart"/>
      <w:r w:rsidRPr="00F73778">
        <w:rPr>
          <w:lang w:val="en-US"/>
        </w:rPr>
        <w:t>Kassela</w:t>
      </w:r>
      <w:proofErr w:type="spellEnd"/>
      <w:r w:rsidRPr="00F73778">
        <w:rPr>
          <w:lang w:val="en-US"/>
        </w:rPr>
        <w:t xml:space="preserve"> K, Konstantinidis K, </w:t>
      </w:r>
      <w:proofErr w:type="spellStart"/>
      <w:r w:rsidRPr="00F73778">
        <w:rPr>
          <w:lang w:val="en-US"/>
        </w:rPr>
        <w:t>Kouvela</w:t>
      </w:r>
      <w:proofErr w:type="spellEnd"/>
      <w:r w:rsidRPr="00F73778">
        <w:rPr>
          <w:lang w:val="en-US"/>
        </w:rPr>
        <w:t xml:space="preserve"> A, </w:t>
      </w:r>
      <w:proofErr w:type="spellStart"/>
      <w:r w:rsidRPr="00F73778">
        <w:rPr>
          <w:lang w:val="en-US"/>
        </w:rPr>
        <w:t>Veletza</w:t>
      </w:r>
      <w:proofErr w:type="spellEnd"/>
      <w:r w:rsidRPr="00F73778">
        <w:rPr>
          <w:lang w:val="en-US"/>
        </w:rPr>
        <w:t xml:space="preserve"> S, </w:t>
      </w:r>
      <w:proofErr w:type="spellStart"/>
      <w:r w:rsidRPr="00F73778">
        <w:rPr>
          <w:lang w:val="en-US"/>
        </w:rPr>
        <w:t>Karakasiliotis</w:t>
      </w:r>
      <w:proofErr w:type="spellEnd"/>
      <w:r w:rsidRPr="00F73778">
        <w:rPr>
          <w:lang w:val="en-US"/>
        </w:rPr>
        <w:t xml:space="preserve"> I. ZWA: Viral genome assembly and characterization hindrances from virus-host chimeric reads; a refining approach. </w:t>
      </w:r>
      <w:proofErr w:type="spellStart"/>
      <w:r w:rsidRPr="00F73778">
        <w:rPr>
          <w:lang w:val="en-US"/>
        </w:rPr>
        <w:t>PLoS</w:t>
      </w:r>
      <w:proofErr w:type="spellEnd"/>
      <w:r w:rsidRPr="00F73778">
        <w:rPr>
          <w:lang w:val="en-US"/>
        </w:rPr>
        <w:t xml:space="preserve"> </w:t>
      </w:r>
      <w:proofErr w:type="spellStart"/>
      <w:r w:rsidRPr="00F73778">
        <w:rPr>
          <w:lang w:val="en-US"/>
        </w:rPr>
        <w:t>Comput</w:t>
      </w:r>
      <w:proofErr w:type="spellEnd"/>
      <w:r w:rsidRPr="00F73778">
        <w:rPr>
          <w:lang w:val="en-US"/>
        </w:rPr>
        <w:t xml:space="preserve"> Biol. 2021 Aug 9;17(8</w:t>
      </w:r>
      <w:proofErr w:type="gramStart"/>
      <w:r w:rsidRPr="00F73778">
        <w:rPr>
          <w:lang w:val="en-US"/>
        </w:rPr>
        <w:t>):e</w:t>
      </w:r>
      <w:proofErr w:type="gramEnd"/>
      <w:r w:rsidRPr="00F73778">
        <w:rPr>
          <w:lang w:val="en-US"/>
        </w:rPr>
        <w:t xml:space="preserve">1009304. </w:t>
      </w:r>
      <w:proofErr w:type="spellStart"/>
      <w:r w:rsidRPr="00F73778">
        <w:rPr>
          <w:lang w:val="en-US"/>
        </w:rPr>
        <w:t>doi</w:t>
      </w:r>
      <w:proofErr w:type="spellEnd"/>
      <w:r w:rsidRPr="00F73778">
        <w:rPr>
          <w:lang w:val="en-US"/>
        </w:rPr>
        <w:t>: 10.1371/journal.pcbi.1009304. PMID: 34370725; PMCID: PMC8376068.</w:t>
      </w:r>
    </w:p>
    <w:p w14:paraId="7C2E03E7" w14:textId="77777777" w:rsidR="0054326D" w:rsidRPr="005D655D" w:rsidRDefault="0054326D" w:rsidP="00342124">
      <w:pPr>
        <w:spacing w:after="0" w:line="240" w:lineRule="auto"/>
        <w:jc w:val="both"/>
        <w:rPr>
          <w:lang w:val="en-US"/>
        </w:rPr>
      </w:pPr>
    </w:p>
    <w:p w14:paraId="7C8E562B" w14:textId="77777777" w:rsidR="007D2EDD" w:rsidRPr="005D655D" w:rsidRDefault="007D2EDD" w:rsidP="00342124">
      <w:pPr>
        <w:spacing w:after="0" w:line="240" w:lineRule="auto"/>
        <w:jc w:val="both"/>
        <w:rPr>
          <w:lang w:val="en-US"/>
        </w:rPr>
      </w:pPr>
    </w:p>
    <w:p w14:paraId="7B8CA628" w14:textId="77777777" w:rsidR="007D2EDD" w:rsidRPr="005D655D" w:rsidRDefault="007D2EDD" w:rsidP="00342124">
      <w:pPr>
        <w:spacing w:after="0" w:line="240" w:lineRule="auto"/>
        <w:jc w:val="both"/>
        <w:rPr>
          <w:lang w:val="en-US"/>
        </w:rPr>
      </w:pPr>
    </w:p>
    <w:p w14:paraId="1A1621D6" w14:textId="5562D415" w:rsidR="00EC1C7D" w:rsidRPr="00EC1C7D" w:rsidRDefault="00EC1C7D" w:rsidP="00F73778">
      <w:pPr>
        <w:pStyle w:val="a3"/>
        <w:numPr>
          <w:ilvl w:val="0"/>
          <w:numId w:val="7"/>
        </w:numPr>
        <w:spacing w:after="0" w:line="240" w:lineRule="auto"/>
        <w:jc w:val="both"/>
        <w:rPr>
          <w:b/>
        </w:rPr>
      </w:pPr>
      <w:r w:rsidRPr="00EC1C7D">
        <w:rPr>
          <w:b/>
        </w:rPr>
        <w:t>Θέμα:</w:t>
      </w:r>
    </w:p>
    <w:p w14:paraId="5E1CD553" w14:textId="688FF3BA" w:rsidR="00EC1C7D" w:rsidRPr="00EC1C7D" w:rsidRDefault="0054326D" w:rsidP="00EC1C7D">
      <w:pPr>
        <w:spacing w:after="0" w:line="240" w:lineRule="auto"/>
        <w:jc w:val="both"/>
        <w:rPr>
          <w:b/>
          <w:bCs/>
        </w:rPr>
      </w:pPr>
      <w:r>
        <w:t>Συναρμολόγηση και φυλογενετική ανάλυση νέων βακτηριοφάγων έναντι πολυα</w:t>
      </w:r>
      <w:r w:rsidR="003C7F16">
        <w:t>ν</w:t>
      </w:r>
      <w:r>
        <w:t>θεκτικών βακτηρίων</w:t>
      </w:r>
      <w:r w:rsidRPr="00EC1C7D">
        <w:rPr>
          <w:b/>
          <w:bCs/>
        </w:rPr>
        <w:t xml:space="preserve"> </w:t>
      </w:r>
    </w:p>
    <w:p w14:paraId="1330AF0A" w14:textId="4BD6AA0C" w:rsidR="00EC1C7D" w:rsidRPr="00EC1C7D" w:rsidRDefault="00EC1C7D" w:rsidP="00EC1C7D">
      <w:pPr>
        <w:spacing w:after="0" w:line="240" w:lineRule="auto"/>
        <w:jc w:val="both"/>
      </w:pPr>
      <w:r w:rsidRPr="00654540">
        <w:rPr>
          <w:b/>
        </w:rPr>
        <w:t>Επιβλέπ</w:t>
      </w:r>
      <w:r w:rsidR="0007779D">
        <w:rPr>
          <w:b/>
        </w:rPr>
        <w:t>οντες</w:t>
      </w:r>
      <w:r w:rsidRPr="00654540">
        <w:rPr>
          <w:b/>
        </w:rPr>
        <w:t>:</w:t>
      </w:r>
      <w:r w:rsidRPr="00342124">
        <w:t xml:space="preserve"> </w:t>
      </w:r>
      <w:r>
        <w:t xml:space="preserve"> </w:t>
      </w:r>
      <w:r w:rsidRPr="00342124">
        <w:t>Γ. Μπράλιου</w:t>
      </w:r>
      <w:r w:rsidRPr="00EC1C7D">
        <w:t>,</w:t>
      </w:r>
      <w:r w:rsidR="0007779D">
        <w:t xml:space="preserve">  </w:t>
      </w:r>
      <w:r w:rsidRPr="00EC1C7D">
        <w:t xml:space="preserve"> </w:t>
      </w:r>
      <w:r>
        <w:t xml:space="preserve">Ι. </w:t>
      </w:r>
      <w:proofErr w:type="spellStart"/>
      <w:r w:rsidR="0007779D" w:rsidRPr="0007779D">
        <w:t>Καρακασιλιώτης</w:t>
      </w:r>
      <w:proofErr w:type="spellEnd"/>
      <w:r w:rsidR="0007779D" w:rsidRPr="0007779D">
        <w:t xml:space="preserve"> </w:t>
      </w:r>
      <w:r>
        <w:t>(ΔΠΘ, ΜΒΓ)</w:t>
      </w:r>
    </w:p>
    <w:p w14:paraId="4DB7DCF6" w14:textId="77777777" w:rsidR="00EC1C7D" w:rsidRPr="008D4A08" w:rsidRDefault="00EC1C7D" w:rsidP="00EC1C7D">
      <w:pPr>
        <w:spacing w:after="0" w:line="240" w:lineRule="auto"/>
        <w:jc w:val="both"/>
      </w:pPr>
      <w:r w:rsidRPr="00654540">
        <w:rPr>
          <w:b/>
        </w:rPr>
        <w:t>Στοιχεία επικοινωνίας:</w:t>
      </w:r>
      <w:r>
        <w:rPr>
          <w:b/>
        </w:rPr>
        <w:t xml:space="preserve"> </w:t>
      </w:r>
      <w:hyperlink r:id="rId9" w:history="1">
        <w:r w:rsidRPr="00F71FE4">
          <w:rPr>
            <w:rStyle w:val="-"/>
            <w:lang w:val="en-US"/>
          </w:rPr>
          <w:t>gbraliou</w:t>
        </w:r>
        <w:r w:rsidRPr="00F71FE4">
          <w:rPr>
            <w:rStyle w:val="-"/>
          </w:rPr>
          <w:t>@</w:t>
        </w:r>
        <w:proofErr w:type="spellStart"/>
        <w:r w:rsidRPr="00F71FE4">
          <w:rPr>
            <w:rStyle w:val="-"/>
            <w:lang w:val="en-US"/>
          </w:rPr>
          <w:t>gmail</w:t>
        </w:r>
        <w:proofErr w:type="spellEnd"/>
        <w:r w:rsidRPr="00F71FE4">
          <w:rPr>
            <w:rStyle w:val="-"/>
          </w:rPr>
          <w:t>.</w:t>
        </w:r>
        <w:r w:rsidRPr="00F71FE4">
          <w:rPr>
            <w:rStyle w:val="-"/>
            <w:lang w:val="en-US"/>
          </w:rPr>
          <w:t>com</w:t>
        </w:r>
      </w:hyperlink>
    </w:p>
    <w:p w14:paraId="5DCF3428" w14:textId="77777777" w:rsidR="007D2EDD" w:rsidRPr="00EC1C7D" w:rsidRDefault="007D2EDD" w:rsidP="00342124">
      <w:pPr>
        <w:spacing w:after="0" w:line="240" w:lineRule="auto"/>
        <w:jc w:val="both"/>
      </w:pPr>
    </w:p>
    <w:p w14:paraId="7110C476" w14:textId="77777777" w:rsidR="007D2EDD" w:rsidRPr="00EC1C7D" w:rsidRDefault="007D2EDD" w:rsidP="00342124">
      <w:pPr>
        <w:spacing w:after="0" w:line="240" w:lineRule="auto"/>
        <w:jc w:val="both"/>
      </w:pPr>
    </w:p>
    <w:p w14:paraId="19D78A12" w14:textId="77777777" w:rsidR="00AF66E1" w:rsidRDefault="00AF66E1" w:rsidP="00AF66E1">
      <w:pPr>
        <w:jc w:val="both"/>
      </w:pPr>
      <w:r w:rsidRPr="0088638B">
        <w:t>Η μικροβιακή αντοχή αποτελεί ίσως τη μεγαλύτερη διαχρονική απειλή για τη δημόσια υγεία.</w:t>
      </w:r>
      <w:r>
        <w:t xml:space="preserve"> </w:t>
      </w:r>
      <w:r w:rsidRPr="0088638B">
        <w:t>Ιδιαίτερα σήμερα στην εποχή της Παν-Αντοχής, η ανθρωπότητα αντιμετωπίζει τον κίνδυνο να μην είναι σε θέση να θεραπεύσει λοιμώξεις από κοινά βακτήρια. Στην Ευρωπαϊκή Ένωση υπολογίζονται 33.000 θάνατοι ετησίως συνδεόμενοι με λοιμώξεις από ανθεκτικά βακτήρια και 1,5 δις ευρώ το υπολογιζόμενο κόστος για τα υγειονομικά συστήματα.</w:t>
      </w:r>
      <w:r>
        <w:t xml:space="preserve"> Η έλλειψη άλλου μέσου αντιμετώπισης των πολυανθεκτικών στελεχών έχει αναδείξει την αναγκαιότητα χρήσης άλλων μέσων θεραπείας όπως οι </w:t>
      </w:r>
      <w:proofErr w:type="spellStart"/>
      <w:r>
        <w:t>βακηριοφάγοι</w:t>
      </w:r>
      <w:proofErr w:type="spellEnd"/>
      <w:r>
        <w:t xml:space="preserve">, οι οποίοι με τη </w:t>
      </w:r>
      <w:proofErr w:type="spellStart"/>
      <w:r>
        <w:t>λυτική</w:t>
      </w:r>
      <w:proofErr w:type="spellEnd"/>
      <w:r>
        <w:t xml:space="preserve"> τους ικανότητα μπορούν να αντιμετωπίσουν όλα τα στελέχη. </w:t>
      </w:r>
    </w:p>
    <w:p w14:paraId="7CD8853D" w14:textId="6E9016D3" w:rsidR="00AF66E1" w:rsidRDefault="00AF66E1" w:rsidP="00AF66E1">
      <w:pPr>
        <w:jc w:val="both"/>
      </w:pPr>
      <w:r>
        <w:t xml:space="preserve">Το </w:t>
      </w:r>
      <w:r w:rsidR="003C7F16">
        <w:t>Εργαστήριο Μοριακής Ιολογίας της Ιατρικής Σχολής του Δημοκρίτειου Πανεπιστημίου Θράκης</w:t>
      </w:r>
      <w:r>
        <w:t xml:space="preserve"> έχει ξεκινήσει τη δημιουργία μια τράπεζας νέων βακτηριοφάγων με </w:t>
      </w:r>
      <w:proofErr w:type="spellStart"/>
      <w:r>
        <w:t>λυτική</w:t>
      </w:r>
      <w:proofErr w:type="spellEnd"/>
      <w:r>
        <w:t xml:space="preserve"> ικανότητα έναντι </w:t>
      </w:r>
      <w:proofErr w:type="spellStart"/>
      <w:r>
        <w:t>πολυανθετικών</w:t>
      </w:r>
      <w:proofErr w:type="spellEnd"/>
      <w:r>
        <w:t xml:space="preserve"> βακτηρίων. Οι νέοι βακτηριοφάγοι πρέπει να χαρακτηριστούν </w:t>
      </w:r>
      <w:proofErr w:type="spellStart"/>
      <w:r>
        <w:t>γονιδιωματικά</w:t>
      </w:r>
      <w:proofErr w:type="spellEnd"/>
      <w:r>
        <w:t xml:space="preserve"> για την κατανόηση των μηχανισμών δράσης τους, αλλά και για την εύρεση σε βάθος χρόνου της </w:t>
      </w:r>
      <w:proofErr w:type="spellStart"/>
      <w:r>
        <w:t>καταλληλότητάς</w:t>
      </w:r>
      <w:proofErr w:type="spellEnd"/>
      <w:r>
        <w:t xml:space="preserve"> τους σε κλινικά περιστατικά. </w:t>
      </w:r>
    </w:p>
    <w:p w14:paraId="197C77EA" w14:textId="77777777" w:rsidR="00AF66E1" w:rsidRPr="00FF4281" w:rsidRDefault="00AF66E1" w:rsidP="00AF66E1">
      <w:pPr>
        <w:jc w:val="both"/>
      </w:pPr>
      <w:r>
        <w:t>Για τη γονιδιωματική ανάλυση έχει προηγηθεί α</w:t>
      </w:r>
      <w:r w:rsidRPr="00FF4281">
        <w:t xml:space="preserve">λληλούχιση </w:t>
      </w:r>
      <w:r>
        <w:t xml:space="preserve">επόμενης γενιάς με τη χρήση </w:t>
      </w:r>
      <w:r w:rsidRPr="00FF4281">
        <w:t xml:space="preserve">τεχνολογιών </w:t>
      </w:r>
      <w:proofErr w:type="spellStart"/>
      <w:r>
        <w:t>Ion</w:t>
      </w:r>
      <w:proofErr w:type="spellEnd"/>
      <w:r w:rsidRPr="00FF4281">
        <w:t xml:space="preserve"> </w:t>
      </w:r>
      <w:proofErr w:type="spellStart"/>
      <w:r>
        <w:t>torrent</w:t>
      </w:r>
      <w:proofErr w:type="spellEnd"/>
      <w:r w:rsidRPr="00FF4281">
        <w:t xml:space="preserve"> </w:t>
      </w:r>
      <w:r>
        <w:t>και</w:t>
      </w:r>
      <w:r w:rsidRPr="00FF4281">
        <w:t xml:space="preserve"> </w:t>
      </w:r>
      <w:proofErr w:type="spellStart"/>
      <w:r w:rsidRPr="00FF4281">
        <w:t>Illumina</w:t>
      </w:r>
      <w:proofErr w:type="spellEnd"/>
      <w:r>
        <w:t>. Η σ</w:t>
      </w:r>
      <w:r w:rsidRPr="00FF4281">
        <w:t xml:space="preserve">υναρμολόγηση </w:t>
      </w:r>
      <w:r>
        <w:t xml:space="preserve">του </w:t>
      </w:r>
      <w:r w:rsidRPr="00FF4281">
        <w:t>γονιδιώματος</w:t>
      </w:r>
      <w:r>
        <w:t xml:space="preserve"> θα γίνει με τη χρήση </w:t>
      </w:r>
      <w:r w:rsidRPr="00FF4281">
        <w:t xml:space="preserve">εργαλείων </w:t>
      </w:r>
      <w:r>
        <w:t>de</w:t>
      </w:r>
      <w:r w:rsidRPr="00FF4281">
        <w:t xml:space="preserve"> </w:t>
      </w:r>
      <w:proofErr w:type="spellStart"/>
      <w:r>
        <w:t>novo</w:t>
      </w:r>
      <w:proofErr w:type="spellEnd"/>
      <w:r w:rsidRPr="00FF4281">
        <w:t xml:space="preserve"> </w:t>
      </w:r>
      <w:r>
        <w:t xml:space="preserve">συναρμολόγησης </w:t>
      </w:r>
      <w:r w:rsidRPr="00FF4281">
        <w:t xml:space="preserve">όπως </w:t>
      </w:r>
      <w:proofErr w:type="spellStart"/>
      <w:r w:rsidRPr="00FF4281">
        <w:t>SPAdes</w:t>
      </w:r>
      <w:proofErr w:type="spellEnd"/>
      <w:r>
        <w:t xml:space="preserve"> και </w:t>
      </w:r>
      <w:r w:rsidRPr="00FF4281">
        <w:t>MEGAHIT</w:t>
      </w:r>
      <w:r>
        <w:t xml:space="preserve">. Για το χαρακτηρισμό των </w:t>
      </w:r>
      <w:proofErr w:type="spellStart"/>
      <w:r>
        <w:t>γονιδιωμάτων</w:t>
      </w:r>
      <w:proofErr w:type="spellEnd"/>
      <w:r>
        <w:t xml:space="preserve"> θα γίνει χρήση εργαλείων </w:t>
      </w:r>
      <w:r w:rsidRPr="00FF4281">
        <w:t xml:space="preserve">όπως </w:t>
      </w:r>
      <w:r>
        <w:t xml:space="preserve">τα </w:t>
      </w:r>
      <w:proofErr w:type="spellStart"/>
      <w:r w:rsidRPr="00FF4281">
        <w:t>Prokka</w:t>
      </w:r>
      <w:proofErr w:type="spellEnd"/>
      <w:r w:rsidRPr="00FF4281">
        <w:t xml:space="preserve">, RAST, PHASTER για </w:t>
      </w:r>
      <w:r>
        <w:t xml:space="preserve">την </w:t>
      </w:r>
      <w:r w:rsidRPr="00FF4281">
        <w:t>ταυτοποίηση γονιδίων και χαρακτηρισμό λειτουργιών.</w:t>
      </w:r>
    </w:p>
    <w:p w14:paraId="41F24C0C" w14:textId="6779C30A" w:rsidR="00AF66E1" w:rsidRDefault="00AF66E1" w:rsidP="00AF66E1">
      <w:pPr>
        <w:jc w:val="both"/>
      </w:pPr>
      <w:r>
        <w:t>Η</w:t>
      </w:r>
      <w:r w:rsidRPr="00FF4281">
        <w:t xml:space="preserve"> Φυλογενετική Ανάλυση</w:t>
      </w:r>
      <w:r>
        <w:t xml:space="preserve"> θα γίνει μέσω αναζήτησης </w:t>
      </w:r>
      <w:r w:rsidRPr="00FF4281">
        <w:t>ομόλογων αλληλουχιών</w:t>
      </w:r>
      <w:r>
        <w:t xml:space="preserve"> μέσω</w:t>
      </w:r>
      <w:r w:rsidRPr="00FF4281">
        <w:t xml:space="preserve"> BLAST για ταυτοποίηση συγγενικών βακτηριοφάγων</w:t>
      </w:r>
      <w:r>
        <w:t>, ε</w:t>
      </w:r>
      <w:r w:rsidRPr="00FF4281">
        <w:t>υθυγράμμιση αλληλουχιών (</w:t>
      </w:r>
      <w:proofErr w:type="spellStart"/>
      <w:r w:rsidRPr="00FF4281">
        <w:t>Multiple</w:t>
      </w:r>
      <w:proofErr w:type="spellEnd"/>
      <w:r w:rsidRPr="00FF4281">
        <w:t xml:space="preserve"> </w:t>
      </w:r>
      <w:proofErr w:type="spellStart"/>
      <w:r w:rsidRPr="00FF4281">
        <w:t>Sequence</w:t>
      </w:r>
      <w:proofErr w:type="spellEnd"/>
      <w:r w:rsidRPr="00FF4281">
        <w:t xml:space="preserve"> </w:t>
      </w:r>
      <w:proofErr w:type="spellStart"/>
      <w:r w:rsidRPr="00FF4281">
        <w:t>Alignment</w:t>
      </w:r>
      <w:proofErr w:type="spellEnd"/>
      <w:r w:rsidRPr="00FF4281">
        <w:t xml:space="preserve"> - MSA)</w:t>
      </w:r>
      <w:r>
        <w:t xml:space="preserve"> με χ</w:t>
      </w:r>
      <w:r w:rsidRPr="00FF4281">
        <w:t xml:space="preserve">ρήση εργαλείων όπως MAFFT, </w:t>
      </w:r>
      <w:proofErr w:type="spellStart"/>
      <w:r w:rsidRPr="00FF4281">
        <w:t>Clustal</w:t>
      </w:r>
      <w:proofErr w:type="spellEnd"/>
      <w:r w:rsidRPr="00FF4281">
        <w:t xml:space="preserve"> </w:t>
      </w:r>
      <w:proofErr w:type="spellStart"/>
      <w:r w:rsidRPr="00FF4281">
        <w:t>Omega</w:t>
      </w:r>
      <w:proofErr w:type="spellEnd"/>
      <w:r>
        <w:t xml:space="preserve">, που τελικά θα οδηγήσει σε </w:t>
      </w:r>
      <w:r w:rsidRPr="00FF4281">
        <w:t>Δημιουργία φυλογενετικών δέντρων</w:t>
      </w:r>
      <w:r>
        <w:t xml:space="preserve"> με τη χ</w:t>
      </w:r>
      <w:r w:rsidRPr="00FF4281">
        <w:t xml:space="preserve">ρήση μεθόδων </w:t>
      </w:r>
      <w:proofErr w:type="spellStart"/>
      <w:r w:rsidRPr="00FF4281">
        <w:t>Maximum</w:t>
      </w:r>
      <w:proofErr w:type="spellEnd"/>
      <w:r w:rsidRPr="00FF4281">
        <w:t xml:space="preserve"> </w:t>
      </w:r>
      <w:proofErr w:type="spellStart"/>
      <w:r w:rsidRPr="00FF4281">
        <w:t>Likelihood</w:t>
      </w:r>
      <w:proofErr w:type="spellEnd"/>
      <w:r w:rsidRPr="00FF4281">
        <w:t xml:space="preserve"> (IQ-TREE, </w:t>
      </w:r>
      <w:proofErr w:type="spellStart"/>
      <w:r w:rsidRPr="00FF4281">
        <w:t>RAxML</w:t>
      </w:r>
      <w:proofErr w:type="spellEnd"/>
      <w:r w:rsidRPr="00FF4281">
        <w:t>)</w:t>
      </w:r>
      <w:r>
        <w:t xml:space="preserve"> και</w:t>
      </w:r>
      <w:r w:rsidRPr="00FF4281">
        <w:t xml:space="preserve"> </w:t>
      </w:r>
      <w:proofErr w:type="spellStart"/>
      <w:r w:rsidRPr="00FF4281">
        <w:t>Neighbor-Joining</w:t>
      </w:r>
      <w:proofErr w:type="spellEnd"/>
      <w:r w:rsidRPr="00FF4281">
        <w:t xml:space="preserve"> (MEGA)</w:t>
      </w:r>
      <w:r>
        <w:t>.</w:t>
      </w:r>
    </w:p>
    <w:p w14:paraId="075C3F34" w14:textId="77777777" w:rsidR="00AF66E1" w:rsidRDefault="00AF66E1" w:rsidP="00AF66E1">
      <w:pPr>
        <w:jc w:val="both"/>
      </w:pPr>
      <w:r>
        <w:t xml:space="preserve">Η διπλωματική εργασία αναμένεται να συνεισφέρει στο χαρακτηρισμό πολλών νέων βακτηριοφάγων με πιθανή κλινική εφαρμογή στο μέλλον. </w:t>
      </w:r>
    </w:p>
    <w:p w14:paraId="1EE3179F" w14:textId="77777777" w:rsidR="00E33DF1" w:rsidRPr="00F102F0" w:rsidRDefault="00E33DF1" w:rsidP="00E33DF1">
      <w:pPr>
        <w:spacing w:after="0" w:line="240" w:lineRule="auto"/>
        <w:jc w:val="both"/>
        <w:rPr>
          <w:b/>
        </w:rPr>
      </w:pPr>
      <w:r w:rsidRPr="00425587">
        <w:rPr>
          <w:b/>
        </w:rPr>
        <w:t>Ενδεικτικές</w:t>
      </w:r>
      <w:r w:rsidRPr="00F102F0">
        <w:rPr>
          <w:b/>
        </w:rPr>
        <w:t xml:space="preserve"> </w:t>
      </w:r>
      <w:r w:rsidRPr="00425587">
        <w:rPr>
          <w:b/>
        </w:rPr>
        <w:t>βιβλιογραφικές</w:t>
      </w:r>
      <w:r w:rsidRPr="00F102F0">
        <w:rPr>
          <w:b/>
        </w:rPr>
        <w:t xml:space="preserve"> </w:t>
      </w:r>
      <w:r w:rsidRPr="00425587">
        <w:rPr>
          <w:b/>
        </w:rPr>
        <w:t>πηγές</w:t>
      </w:r>
    </w:p>
    <w:p w14:paraId="0D7EF742" w14:textId="10B6A8A6" w:rsidR="007D2EDD" w:rsidRPr="003C7F16" w:rsidRDefault="00E33DF1" w:rsidP="00162DC5">
      <w:pPr>
        <w:pStyle w:val="a3"/>
        <w:numPr>
          <w:ilvl w:val="0"/>
          <w:numId w:val="8"/>
        </w:numPr>
        <w:spacing w:after="0" w:line="240" w:lineRule="auto"/>
        <w:jc w:val="both"/>
        <w:rPr>
          <w:lang w:val="en-US"/>
        </w:rPr>
      </w:pPr>
      <w:proofErr w:type="spellStart"/>
      <w:r w:rsidRPr="00E33DF1">
        <w:t>Vasileiadis</w:t>
      </w:r>
      <w:proofErr w:type="spellEnd"/>
      <w:r w:rsidRPr="00E33DF1">
        <w:t xml:space="preserve"> A, </w:t>
      </w:r>
      <w:proofErr w:type="spellStart"/>
      <w:r w:rsidRPr="00E33DF1">
        <w:t>Bozidis</w:t>
      </w:r>
      <w:proofErr w:type="spellEnd"/>
      <w:r w:rsidRPr="00E33DF1">
        <w:t xml:space="preserve"> P, </w:t>
      </w:r>
      <w:proofErr w:type="spellStart"/>
      <w:r w:rsidRPr="00E33DF1">
        <w:t>Konstantinidis</w:t>
      </w:r>
      <w:proofErr w:type="spellEnd"/>
      <w:r w:rsidRPr="00E33DF1">
        <w:t xml:space="preserve"> K, </w:t>
      </w:r>
      <w:proofErr w:type="spellStart"/>
      <w:r w:rsidRPr="00E33DF1">
        <w:t>Kesesidis</w:t>
      </w:r>
      <w:proofErr w:type="spellEnd"/>
      <w:r w:rsidRPr="00E33DF1">
        <w:t xml:space="preserve"> N, </w:t>
      </w:r>
      <w:proofErr w:type="spellStart"/>
      <w:r w:rsidRPr="00E33DF1">
        <w:t>Potamiti</w:t>
      </w:r>
      <w:proofErr w:type="spellEnd"/>
      <w:r w:rsidRPr="00E33DF1">
        <w:t xml:space="preserve"> L, </w:t>
      </w:r>
      <w:proofErr w:type="spellStart"/>
      <w:r w:rsidRPr="00E33DF1">
        <w:t>Kolliopoulou</w:t>
      </w:r>
      <w:proofErr w:type="spellEnd"/>
      <w:r w:rsidRPr="00E33DF1">
        <w:t xml:space="preserve"> A, </w:t>
      </w:r>
      <w:proofErr w:type="spellStart"/>
      <w:r w:rsidRPr="00E33DF1">
        <w:t>Beloukas</w:t>
      </w:r>
      <w:proofErr w:type="spellEnd"/>
      <w:r w:rsidRPr="00E33DF1">
        <w:t xml:space="preserve"> A, </w:t>
      </w:r>
      <w:proofErr w:type="spellStart"/>
      <w:r w:rsidRPr="00E33DF1">
        <w:t>Panayiotidis</w:t>
      </w:r>
      <w:proofErr w:type="spellEnd"/>
      <w:r w:rsidRPr="00E33DF1">
        <w:t xml:space="preserve"> MI, </w:t>
      </w:r>
      <w:proofErr w:type="spellStart"/>
      <w:r w:rsidRPr="00E33DF1">
        <w:t>Havaki</w:t>
      </w:r>
      <w:proofErr w:type="spellEnd"/>
      <w:r w:rsidRPr="00E33DF1">
        <w:t xml:space="preserve"> S, </w:t>
      </w:r>
      <w:proofErr w:type="spellStart"/>
      <w:r w:rsidRPr="00E33DF1">
        <w:t>Gorgoulis</w:t>
      </w:r>
      <w:proofErr w:type="spellEnd"/>
      <w:r w:rsidRPr="00E33DF1">
        <w:t xml:space="preserve"> VG, </w:t>
      </w:r>
      <w:proofErr w:type="spellStart"/>
      <w:r w:rsidRPr="00E33DF1">
        <w:t>Gartzonika</w:t>
      </w:r>
      <w:proofErr w:type="spellEnd"/>
      <w:r w:rsidRPr="00E33DF1">
        <w:t xml:space="preserve"> K, </w:t>
      </w:r>
      <w:proofErr w:type="spellStart"/>
      <w:r w:rsidRPr="00E33DF1">
        <w:t>Karakasiliotis</w:t>
      </w:r>
      <w:proofErr w:type="spellEnd"/>
      <w:r w:rsidRPr="00E33DF1">
        <w:t xml:space="preserve"> I. A </w:t>
      </w:r>
      <w:proofErr w:type="spellStart"/>
      <w:r w:rsidRPr="00E33DF1">
        <w:t>Novel</w:t>
      </w:r>
      <w:proofErr w:type="spellEnd"/>
      <w:r w:rsidRPr="00E33DF1">
        <w:t> </w:t>
      </w:r>
      <w:proofErr w:type="spellStart"/>
      <w:r w:rsidRPr="003C7F16">
        <w:rPr>
          <w:i/>
          <w:iCs/>
        </w:rPr>
        <w:t>Dhillonvirus</w:t>
      </w:r>
      <w:proofErr w:type="spellEnd"/>
      <w:r w:rsidRPr="00E33DF1">
        <w:t> </w:t>
      </w:r>
      <w:proofErr w:type="spellStart"/>
      <w:r w:rsidRPr="00E33DF1">
        <w:t>Phage</w:t>
      </w:r>
      <w:proofErr w:type="spellEnd"/>
      <w:r w:rsidRPr="00E33DF1">
        <w:t xml:space="preserve"> </w:t>
      </w:r>
      <w:proofErr w:type="spellStart"/>
      <w:r w:rsidRPr="00E33DF1">
        <w:t>against</w:t>
      </w:r>
      <w:proofErr w:type="spellEnd"/>
      <w:r w:rsidRPr="00E33DF1">
        <w:t> </w:t>
      </w:r>
      <w:proofErr w:type="spellStart"/>
      <w:r w:rsidRPr="003C7F16">
        <w:rPr>
          <w:i/>
          <w:iCs/>
        </w:rPr>
        <w:t>Escherichia</w:t>
      </w:r>
      <w:proofErr w:type="spellEnd"/>
      <w:r w:rsidRPr="003C7F16">
        <w:rPr>
          <w:i/>
          <w:iCs/>
        </w:rPr>
        <w:t xml:space="preserve"> </w:t>
      </w:r>
      <w:proofErr w:type="spellStart"/>
      <w:r w:rsidRPr="003C7F16">
        <w:rPr>
          <w:i/>
          <w:iCs/>
        </w:rPr>
        <w:t>coli</w:t>
      </w:r>
      <w:proofErr w:type="spellEnd"/>
      <w:r w:rsidRPr="00E33DF1">
        <w:t> </w:t>
      </w:r>
      <w:proofErr w:type="spellStart"/>
      <w:r w:rsidRPr="00E33DF1">
        <w:t>Bearing</w:t>
      </w:r>
      <w:proofErr w:type="spellEnd"/>
      <w:r w:rsidRPr="00E33DF1">
        <w:t xml:space="preserve"> a </w:t>
      </w:r>
      <w:proofErr w:type="spellStart"/>
      <w:r w:rsidRPr="00E33DF1">
        <w:t>Unique</w:t>
      </w:r>
      <w:proofErr w:type="spellEnd"/>
      <w:r w:rsidRPr="00E33DF1">
        <w:t xml:space="preserve"> </w:t>
      </w:r>
      <w:proofErr w:type="spellStart"/>
      <w:r w:rsidRPr="00E33DF1">
        <w:t>Gene</w:t>
      </w:r>
      <w:proofErr w:type="spellEnd"/>
      <w:r w:rsidRPr="00E33DF1">
        <w:t xml:space="preserve"> of </w:t>
      </w:r>
      <w:proofErr w:type="spellStart"/>
      <w:r w:rsidRPr="00E33DF1">
        <w:t>Intergeneric</w:t>
      </w:r>
      <w:proofErr w:type="spellEnd"/>
      <w:r w:rsidRPr="00E33DF1">
        <w:t xml:space="preserve"> </w:t>
      </w:r>
      <w:proofErr w:type="spellStart"/>
      <w:r w:rsidRPr="00E33DF1">
        <w:t>Origin</w:t>
      </w:r>
      <w:proofErr w:type="spellEnd"/>
      <w:r w:rsidRPr="00E33DF1">
        <w:t xml:space="preserve">. </w:t>
      </w:r>
      <w:r w:rsidRPr="003C7F16">
        <w:rPr>
          <w:lang w:val="en-US"/>
        </w:rPr>
        <w:t xml:space="preserve">Curr Issues Mol Biol. 2024 Aug 23;46(9):9312-9329. </w:t>
      </w:r>
      <w:proofErr w:type="spellStart"/>
      <w:r w:rsidRPr="003C7F16">
        <w:rPr>
          <w:lang w:val="en-US"/>
        </w:rPr>
        <w:t>doi</w:t>
      </w:r>
      <w:proofErr w:type="spellEnd"/>
      <w:r w:rsidRPr="003C7F16">
        <w:rPr>
          <w:lang w:val="en-US"/>
        </w:rPr>
        <w:t>: 10.3390/cimb46090551. PMID: 39329903; PMCID: PMC11430396.</w:t>
      </w:r>
    </w:p>
    <w:p w14:paraId="5AE05CF1" w14:textId="77777777" w:rsidR="007D2EDD" w:rsidRPr="00E33DF1" w:rsidRDefault="007D2EDD" w:rsidP="00342124">
      <w:pPr>
        <w:spacing w:after="0" w:line="240" w:lineRule="auto"/>
        <w:jc w:val="both"/>
        <w:rPr>
          <w:lang w:val="en-US"/>
        </w:rPr>
      </w:pPr>
    </w:p>
    <w:sectPr w:rsidR="007D2EDD" w:rsidRPr="00E33DF1">
      <w:headerReference w:type="default" r:id="rId10"/>
      <w:footerReference w:type="default" r:id="rId11"/>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483FE" w14:textId="77777777" w:rsidR="00D05C7C" w:rsidRDefault="00D05C7C" w:rsidP="00927363">
      <w:pPr>
        <w:spacing w:after="0" w:line="240" w:lineRule="auto"/>
      </w:pPr>
      <w:r>
        <w:separator/>
      </w:r>
    </w:p>
  </w:endnote>
  <w:endnote w:type="continuationSeparator" w:id="0">
    <w:p w14:paraId="7DDB3E0A" w14:textId="77777777" w:rsidR="00D05C7C" w:rsidRDefault="00D05C7C" w:rsidP="009273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5214405"/>
      <w:docPartObj>
        <w:docPartGallery w:val="Page Numbers (Bottom of Page)"/>
        <w:docPartUnique/>
      </w:docPartObj>
    </w:sdtPr>
    <w:sdtEndPr/>
    <w:sdtContent>
      <w:p w14:paraId="1CE44749" w14:textId="206E15C3" w:rsidR="00927363" w:rsidRDefault="00927363">
        <w:pPr>
          <w:pStyle w:val="a6"/>
          <w:jc w:val="right"/>
        </w:pPr>
        <w:r>
          <w:fldChar w:fldCharType="begin"/>
        </w:r>
        <w:r>
          <w:instrText>PAGE   \* MERGEFORMAT</w:instrText>
        </w:r>
        <w:r>
          <w:fldChar w:fldCharType="separate"/>
        </w:r>
        <w:r>
          <w:t>2</w:t>
        </w:r>
        <w:r>
          <w:fldChar w:fldCharType="end"/>
        </w:r>
      </w:p>
    </w:sdtContent>
  </w:sdt>
  <w:p w14:paraId="528136D6" w14:textId="07492A31" w:rsidR="00927363" w:rsidRPr="00927363" w:rsidRDefault="00927363" w:rsidP="00927363">
    <w:pPr>
      <w:pStyle w:val="a6"/>
      <w:tabs>
        <w:tab w:val="clear" w:pos="4320"/>
        <w:tab w:val="clear" w:pos="8640"/>
        <w:tab w:val="left" w:pos="1615"/>
      </w:tabs>
      <w:jc w:val="right"/>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E604C" w14:textId="77777777" w:rsidR="00D05C7C" w:rsidRDefault="00D05C7C" w:rsidP="00927363">
      <w:pPr>
        <w:spacing w:after="0" w:line="240" w:lineRule="auto"/>
      </w:pPr>
      <w:r>
        <w:separator/>
      </w:r>
    </w:p>
  </w:footnote>
  <w:footnote w:type="continuationSeparator" w:id="0">
    <w:p w14:paraId="2F98427A" w14:textId="77777777" w:rsidR="00D05C7C" w:rsidRDefault="00D05C7C" w:rsidP="009273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289234"/>
      <w:docPartObj>
        <w:docPartGallery w:val="Page Numbers (Bottom of Page)"/>
        <w:docPartUnique/>
      </w:docPartObj>
    </w:sdtPr>
    <w:sdtEndPr>
      <w:rPr>
        <w:i/>
        <w:iCs/>
        <w:sz w:val="18"/>
        <w:szCs w:val="18"/>
      </w:rPr>
    </w:sdtEndPr>
    <w:sdtContent>
      <w:p w14:paraId="4C5FFC7B" w14:textId="77777777" w:rsidR="00927363" w:rsidRPr="00927363" w:rsidRDefault="00927363" w:rsidP="00927363">
        <w:pPr>
          <w:pStyle w:val="a6"/>
          <w:jc w:val="both"/>
          <w:rPr>
            <w:i/>
            <w:iCs/>
            <w:sz w:val="18"/>
            <w:szCs w:val="18"/>
          </w:rPr>
        </w:pPr>
        <w:r w:rsidRPr="00927363">
          <w:rPr>
            <w:i/>
            <w:iCs/>
            <w:sz w:val="18"/>
            <w:szCs w:val="18"/>
            <w:lang w:val="en-US"/>
          </w:rPr>
          <w:t xml:space="preserve">Braliou Georgia   </w:t>
        </w:r>
      </w:p>
    </w:sdtContent>
  </w:sdt>
  <w:p w14:paraId="07E24676" w14:textId="77777777" w:rsidR="00927363" w:rsidRDefault="0092736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77A43"/>
    <w:multiLevelType w:val="hybridMultilevel"/>
    <w:tmpl w:val="3A0687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CF620D6"/>
    <w:multiLevelType w:val="hybridMultilevel"/>
    <w:tmpl w:val="3A0687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6CD5E0B"/>
    <w:multiLevelType w:val="hybridMultilevel"/>
    <w:tmpl w:val="ECAC1A6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4E9A41BA"/>
    <w:multiLevelType w:val="hybridMultilevel"/>
    <w:tmpl w:val="8648E6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BE11CC"/>
    <w:multiLevelType w:val="hybridMultilevel"/>
    <w:tmpl w:val="17E6352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6CDE6016"/>
    <w:multiLevelType w:val="hybridMultilevel"/>
    <w:tmpl w:val="17E635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357340A"/>
    <w:multiLevelType w:val="hybridMultilevel"/>
    <w:tmpl w:val="2CA4EAA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3C076E"/>
    <w:multiLevelType w:val="hybridMultilevel"/>
    <w:tmpl w:val="697E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5259950">
    <w:abstractNumId w:val="2"/>
  </w:num>
  <w:num w:numId="2" w16cid:durableId="126749033">
    <w:abstractNumId w:val="4"/>
  </w:num>
  <w:num w:numId="3" w16cid:durableId="1435906786">
    <w:abstractNumId w:val="3"/>
  </w:num>
  <w:num w:numId="4" w16cid:durableId="958491240">
    <w:abstractNumId w:val="0"/>
  </w:num>
  <w:num w:numId="5" w16cid:durableId="1934510090">
    <w:abstractNumId w:val="7"/>
  </w:num>
  <w:num w:numId="6" w16cid:durableId="1907914169">
    <w:abstractNumId w:val="1"/>
  </w:num>
  <w:num w:numId="7" w16cid:durableId="1720863511">
    <w:abstractNumId w:val="5"/>
  </w:num>
  <w:num w:numId="8" w16cid:durableId="20650553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B64"/>
    <w:rsid w:val="000076F5"/>
    <w:rsid w:val="00032CC4"/>
    <w:rsid w:val="000621F0"/>
    <w:rsid w:val="0007779D"/>
    <w:rsid w:val="00077B1B"/>
    <w:rsid w:val="00190CE1"/>
    <w:rsid w:val="00300DFC"/>
    <w:rsid w:val="00311F1A"/>
    <w:rsid w:val="00315B64"/>
    <w:rsid w:val="00341D53"/>
    <w:rsid w:val="00342124"/>
    <w:rsid w:val="003C7F16"/>
    <w:rsid w:val="00425587"/>
    <w:rsid w:val="00446AB0"/>
    <w:rsid w:val="00461D3D"/>
    <w:rsid w:val="00462601"/>
    <w:rsid w:val="00474873"/>
    <w:rsid w:val="0049310D"/>
    <w:rsid w:val="00510BE9"/>
    <w:rsid w:val="0054326D"/>
    <w:rsid w:val="005D407D"/>
    <w:rsid w:val="005D655D"/>
    <w:rsid w:val="005F0CB5"/>
    <w:rsid w:val="00654540"/>
    <w:rsid w:val="0066626F"/>
    <w:rsid w:val="0079571E"/>
    <w:rsid w:val="007D2EDD"/>
    <w:rsid w:val="007E215A"/>
    <w:rsid w:val="00880D86"/>
    <w:rsid w:val="008D4A08"/>
    <w:rsid w:val="00927363"/>
    <w:rsid w:val="00931D82"/>
    <w:rsid w:val="009334C2"/>
    <w:rsid w:val="00984291"/>
    <w:rsid w:val="00AD0739"/>
    <w:rsid w:val="00AD4460"/>
    <w:rsid w:val="00AF66E1"/>
    <w:rsid w:val="00B14927"/>
    <w:rsid w:val="00B220DB"/>
    <w:rsid w:val="00B27ECA"/>
    <w:rsid w:val="00BB3C80"/>
    <w:rsid w:val="00C11057"/>
    <w:rsid w:val="00C31483"/>
    <w:rsid w:val="00C32068"/>
    <w:rsid w:val="00C3456C"/>
    <w:rsid w:val="00C76291"/>
    <w:rsid w:val="00C85A60"/>
    <w:rsid w:val="00CB3A1D"/>
    <w:rsid w:val="00D05C7C"/>
    <w:rsid w:val="00D219E4"/>
    <w:rsid w:val="00D5091F"/>
    <w:rsid w:val="00DB5F5E"/>
    <w:rsid w:val="00DD65F4"/>
    <w:rsid w:val="00DE2CD0"/>
    <w:rsid w:val="00E33DF1"/>
    <w:rsid w:val="00EC1C7D"/>
    <w:rsid w:val="00EC4610"/>
    <w:rsid w:val="00F102F0"/>
    <w:rsid w:val="00F6321C"/>
    <w:rsid w:val="00F7377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99AA47"/>
  <w15:chartTrackingRefBased/>
  <w15:docId w15:val="{E4824617-A58B-4C33-AD25-03B4C5487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1D53"/>
    <w:pPr>
      <w:ind w:left="720"/>
      <w:contextualSpacing/>
    </w:pPr>
  </w:style>
  <w:style w:type="character" w:styleId="-">
    <w:name w:val="Hyperlink"/>
    <w:basedOn w:val="a0"/>
    <w:uiPriority w:val="99"/>
    <w:unhideWhenUsed/>
    <w:rsid w:val="008D4A08"/>
    <w:rPr>
      <w:color w:val="0563C1" w:themeColor="hyperlink"/>
      <w:u w:val="single"/>
    </w:rPr>
  </w:style>
  <w:style w:type="character" w:styleId="a4">
    <w:name w:val="Unresolved Mention"/>
    <w:basedOn w:val="a0"/>
    <w:uiPriority w:val="99"/>
    <w:semiHidden/>
    <w:unhideWhenUsed/>
    <w:rsid w:val="008D4A08"/>
    <w:rPr>
      <w:color w:val="605E5C"/>
      <w:shd w:val="clear" w:color="auto" w:fill="E1DFDD"/>
    </w:rPr>
  </w:style>
  <w:style w:type="paragraph" w:styleId="a5">
    <w:name w:val="header"/>
    <w:basedOn w:val="a"/>
    <w:link w:val="Char"/>
    <w:uiPriority w:val="99"/>
    <w:unhideWhenUsed/>
    <w:rsid w:val="00927363"/>
    <w:pPr>
      <w:tabs>
        <w:tab w:val="center" w:pos="4320"/>
        <w:tab w:val="right" w:pos="8640"/>
      </w:tabs>
      <w:spacing w:after="0" w:line="240" w:lineRule="auto"/>
    </w:pPr>
  </w:style>
  <w:style w:type="character" w:customStyle="1" w:styleId="Char">
    <w:name w:val="Κεφαλίδα Char"/>
    <w:basedOn w:val="a0"/>
    <w:link w:val="a5"/>
    <w:uiPriority w:val="99"/>
    <w:rsid w:val="00927363"/>
  </w:style>
  <w:style w:type="paragraph" w:styleId="a6">
    <w:name w:val="footer"/>
    <w:basedOn w:val="a"/>
    <w:link w:val="Char0"/>
    <w:uiPriority w:val="99"/>
    <w:unhideWhenUsed/>
    <w:rsid w:val="00927363"/>
    <w:pPr>
      <w:tabs>
        <w:tab w:val="center" w:pos="4320"/>
        <w:tab w:val="right" w:pos="8640"/>
      </w:tabs>
      <w:spacing w:after="0" w:line="240" w:lineRule="auto"/>
    </w:pPr>
  </w:style>
  <w:style w:type="character" w:customStyle="1" w:styleId="Char0">
    <w:name w:val="Υποσέλιδο Char"/>
    <w:basedOn w:val="a0"/>
    <w:link w:val="a6"/>
    <w:uiPriority w:val="99"/>
    <w:rsid w:val="00927363"/>
  </w:style>
  <w:style w:type="character" w:styleId="-0">
    <w:name w:val="FollowedHyperlink"/>
    <w:basedOn w:val="a0"/>
    <w:uiPriority w:val="99"/>
    <w:semiHidden/>
    <w:unhideWhenUsed/>
    <w:rsid w:val="00C3206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996874">
      <w:bodyDiv w:val="1"/>
      <w:marLeft w:val="0"/>
      <w:marRight w:val="0"/>
      <w:marTop w:val="0"/>
      <w:marBottom w:val="0"/>
      <w:divBdr>
        <w:top w:val="none" w:sz="0" w:space="0" w:color="auto"/>
        <w:left w:val="none" w:sz="0" w:space="0" w:color="auto"/>
        <w:bottom w:val="none" w:sz="0" w:space="0" w:color="auto"/>
        <w:right w:val="none" w:sz="0" w:space="0" w:color="auto"/>
      </w:divBdr>
    </w:div>
    <w:div w:id="194152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braliou@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braliou@gmai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gbraliou@gmail.com"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1355</Words>
  <Characters>7728</Characters>
  <Application>Microsoft Office Word</Application>
  <DocSecurity>0</DocSecurity>
  <Lines>64</Lines>
  <Paragraphs>18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BRALIOU GEORGIA</cp:lastModifiedBy>
  <cp:revision>2</cp:revision>
  <dcterms:created xsi:type="dcterms:W3CDTF">2025-04-17T07:53:00Z</dcterms:created>
  <dcterms:modified xsi:type="dcterms:W3CDTF">2025-04-17T07:53:00Z</dcterms:modified>
</cp:coreProperties>
</file>